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838" w:rsidRDefault="007A2838">
      <w:pPr>
        <w:pStyle w:val="ConsPlusTitlePage"/>
      </w:pPr>
      <w:r>
        <w:t xml:space="preserve">Документ предоставлен </w:t>
      </w:r>
      <w:hyperlink r:id="rId4">
        <w:r>
          <w:rPr>
            <w:color w:val="0000FF"/>
          </w:rPr>
          <w:t>КонсультантПлюс</w:t>
        </w:r>
      </w:hyperlink>
      <w:r>
        <w:br/>
      </w:r>
    </w:p>
    <w:p w:rsidR="007A2838" w:rsidRDefault="007A2838">
      <w:pPr>
        <w:pStyle w:val="ConsPlusNormal"/>
        <w:jc w:val="both"/>
        <w:outlineLvl w:val="0"/>
      </w:pPr>
    </w:p>
    <w:p w:rsidR="007A2838" w:rsidRDefault="007A2838">
      <w:pPr>
        <w:pStyle w:val="ConsPlusNormal"/>
        <w:outlineLvl w:val="0"/>
      </w:pPr>
      <w:r>
        <w:t>Зарегистрировано в Минюсте России 27 октября 2021 г. N 65582</w:t>
      </w:r>
    </w:p>
    <w:p w:rsidR="007A2838" w:rsidRDefault="007A2838">
      <w:pPr>
        <w:pStyle w:val="ConsPlusNormal"/>
        <w:pBdr>
          <w:bottom w:val="single" w:sz="6" w:space="0" w:color="auto"/>
        </w:pBdr>
        <w:spacing w:before="100" w:after="100"/>
        <w:jc w:val="both"/>
        <w:rPr>
          <w:sz w:val="2"/>
          <w:szCs w:val="2"/>
        </w:rPr>
      </w:pPr>
    </w:p>
    <w:p w:rsidR="007A2838" w:rsidRDefault="007A2838">
      <w:pPr>
        <w:pStyle w:val="ConsPlusNormal"/>
        <w:jc w:val="both"/>
      </w:pPr>
    </w:p>
    <w:p w:rsidR="007A2838" w:rsidRDefault="007A2838">
      <w:pPr>
        <w:pStyle w:val="ConsPlusTitle"/>
        <w:jc w:val="center"/>
      </w:pPr>
      <w:r>
        <w:t>МИНИСТЕРСТВО ФИНАНСОВ РОССИЙСКОЙ ФЕДЕРАЦИИ</w:t>
      </w:r>
    </w:p>
    <w:p w:rsidR="007A2838" w:rsidRDefault="007A2838">
      <w:pPr>
        <w:pStyle w:val="ConsPlusTitle"/>
        <w:jc w:val="center"/>
      </w:pPr>
    </w:p>
    <w:p w:rsidR="007A2838" w:rsidRDefault="007A2838">
      <w:pPr>
        <w:pStyle w:val="ConsPlusTitle"/>
        <w:jc w:val="center"/>
      </w:pPr>
      <w:r>
        <w:t>ПРИКАЗ</w:t>
      </w:r>
    </w:p>
    <w:p w:rsidR="007A2838" w:rsidRDefault="007A2838">
      <w:pPr>
        <w:pStyle w:val="ConsPlusTitle"/>
        <w:jc w:val="center"/>
      </w:pPr>
      <w:r>
        <w:t>от 27 сентября 2021 г. N 137н</w:t>
      </w:r>
    </w:p>
    <w:p w:rsidR="007A2838" w:rsidRDefault="007A2838">
      <w:pPr>
        <w:pStyle w:val="ConsPlusTitle"/>
        <w:jc w:val="center"/>
      </w:pPr>
    </w:p>
    <w:p w:rsidR="007A2838" w:rsidRDefault="007A2838">
      <w:pPr>
        <w:pStyle w:val="ConsPlusTitle"/>
        <w:jc w:val="center"/>
      </w:pPr>
      <w:r>
        <w:t>ОБ УТВЕРЖДЕНИИ ОБЩИХ ТРЕБОВАНИЙ</w:t>
      </w:r>
    </w:p>
    <w:p w:rsidR="007A2838" w:rsidRDefault="007A2838">
      <w:pPr>
        <w:pStyle w:val="ConsPlusTitle"/>
        <w:jc w:val="center"/>
      </w:pPr>
      <w:r>
        <w:t>К ВОЗВРАТУ ИЗЛИШНЕ УПЛАЧЕННЫХ (ВЗЫСКАННЫХ) ПЛАТЕЖЕЙ</w:t>
      </w:r>
    </w:p>
    <w:p w:rsidR="007A2838" w:rsidRDefault="007A28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28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2838" w:rsidRDefault="007A28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2838" w:rsidRDefault="007A28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2838" w:rsidRDefault="007A2838">
            <w:pPr>
              <w:pStyle w:val="ConsPlusNormal"/>
              <w:jc w:val="center"/>
            </w:pPr>
            <w:r>
              <w:rPr>
                <w:color w:val="392C69"/>
              </w:rPr>
              <w:t>Список изменяющих документов</w:t>
            </w:r>
          </w:p>
          <w:p w:rsidR="007A2838" w:rsidRDefault="007A2838">
            <w:pPr>
              <w:pStyle w:val="ConsPlusNormal"/>
              <w:jc w:val="center"/>
            </w:pPr>
            <w:r>
              <w:rPr>
                <w:color w:val="392C69"/>
              </w:rPr>
              <w:t xml:space="preserve">(в ред. Приказов Минфина России от 10.11.2022 </w:t>
            </w:r>
            <w:hyperlink r:id="rId5">
              <w:r>
                <w:rPr>
                  <w:color w:val="0000FF"/>
                </w:rPr>
                <w:t>N 163н</w:t>
              </w:r>
            </w:hyperlink>
            <w:r>
              <w:rPr>
                <w:color w:val="392C69"/>
              </w:rPr>
              <w:t>,</w:t>
            </w:r>
          </w:p>
          <w:p w:rsidR="007A2838" w:rsidRDefault="007A2838">
            <w:pPr>
              <w:pStyle w:val="ConsPlusNormal"/>
              <w:jc w:val="center"/>
            </w:pPr>
            <w:r>
              <w:rPr>
                <w:color w:val="392C69"/>
              </w:rPr>
              <w:t xml:space="preserve">от 16.10.2023 </w:t>
            </w:r>
            <w:hyperlink r:id="rId6">
              <w:r>
                <w:rPr>
                  <w:color w:val="0000FF"/>
                </w:rPr>
                <w:t>N 165н</w:t>
              </w:r>
            </w:hyperlink>
            <w:r>
              <w:rPr>
                <w:color w:val="392C69"/>
              </w:rPr>
              <w:t xml:space="preserve">, от 23.08.2024 </w:t>
            </w:r>
            <w:hyperlink r:id="rId7">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2838" w:rsidRDefault="007A2838">
            <w:pPr>
              <w:pStyle w:val="ConsPlusNormal"/>
            </w:pPr>
          </w:p>
        </w:tc>
      </w:tr>
    </w:tbl>
    <w:p w:rsidR="007A2838" w:rsidRDefault="007A2838">
      <w:pPr>
        <w:pStyle w:val="ConsPlusNormal"/>
        <w:jc w:val="center"/>
      </w:pPr>
    </w:p>
    <w:p w:rsidR="007A2838" w:rsidRDefault="007A2838">
      <w:pPr>
        <w:pStyle w:val="ConsPlusNormal"/>
        <w:ind w:firstLine="540"/>
        <w:jc w:val="both"/>
      </w:pPr>
      <w:r>
        <w:t xml:space="preserve">В соответствии с </w:t>
      </w:r>
      <w:hyperlink r:id="rId8">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9">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7A2838" w:rsidRDefault="007A2838">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7A2838" w:rsidRDefault="007A2838">
      <w:pPr>
        <w:pStyle w:val="ConsPlusNormal"/>
        <w:ind w:firstLine="540"/>
        <w:jc w:val="both"/>
      </w:pPr>
    </w:p>
    <w:p w:rsidR="007A2838" w:rsidRDefault="007A2838">
      <w:pPr>
        <w:pStyle w:val="ConsPlusNormal"/>
        <w:jc w:val="right"/>
      </w:pPr>
      <w:r>
        <w:t>Министр</w:t>
      </w:r>
    </w:p>
    <w:p w:rsidR="007A2838" w:rsidRDefault="007A2838">
      <w:pPr>
        <w:pStyle w:val="ConsPlusNormal"/>
        <w:jc w:val="right"/>
      </w:pPr>
      <w:r>
        <w:t>А.Г.СИЛУАНОВ</w:t>
      </w:r>
    </w:p>
    <w:p w:rsidR="007A2838" w:rsidRDefault="007A2838">
      <w:pPr>
        <w:pStyle w:val="ConsPlusNormal"/>
        <w:ind w:firstLine="540"/>
        <w:jc w:val="both"/>
      </w:pPr>
    </w:p>
    <w:p w:rsidR="007A2838" w:rsidRDefault="007A2838">
      <w:pPr>
        <w:pStyle w:val="ConsPlusNormal"/>
        <w:ind w:firstLine="540"/>
        <w:jc w:val="both"/>
      </w:pPr>
    </w:p>
    <w:p w:rsidR="007A2838" w:rsidRDefault="007A2838">
      <w:pPr>
        <w:pStyle w:val="ConsPlusNormal"/>
        <w:ind w:firstLine="540"/>
        <w:jc w:val="both"/>
      </w:pPr>
    </w:p>
    <w:p w:rsidR="007A2838" w:rsidRDefault="007A2838">
      <w:pPr>
        <w:pStyle w:val="ConsPlusNormal"/>
        <w:ind w:firstLine="540"/>
        <w:jc w:val="both"/>
      </w:pPr>
    </w:p>
    <w:p w:rsidR="007A2838" w:rsidRDefault="007A2838">
      <w:pPr>
        <w:pStyle w:val="ConsPlusNormal"/>
        <w:ind w:firstLine="540"/>
        <w:jc w:val="both"/>
      </w:pPr>
    </w:p>
    <w:p w:rsidR="007A2838" w:rsidRDefault="007A2838">
      <w:pPr>
        <w:pStyle w:val="ConsPlusNormal"/>
        <w:jc w:val="right"/>
        <w:outlineLvl w:val="0"/>
      </w:pPr>
      <w:r>
        <w:t>Утверждены</w:t>
      </w:r>
    </w:p>
    <w:p w:rsidR="007A2838" w:rsidRDefault="007A2838">
      <w:pPr>
        <w:pStyle w:val="ConsPlusNormal"/>
        <w:jc w:val="right"/>
      </w:pPr>
      <w:r>
        <w:t>приказом Министерства финансов</w:t>
      </w:r>
    </w:p>
    <w:p w:rsidR="007A2838" w:rsidRDefault="007A2838">
      <w:pPr>
        <w:pStyle w:val="ConsPlusNormal"/>
        <w:jc w:val="right"/>
      </w:pPr>
      <w:r>
        <w:t>Российской Федерации</w:t>
      </w:r>
    </w:p>
    <w:p w:rsidR="007A2838" w:rsidRDefault="007A2838">
      <w:pPr>
        <w:pStyle w:val="ConsPlusNormal"/>
        <w:jc w:val="right"/>
      </w:pPr>
      <w:r>
        <w:t>от 27.09.2021 N 137н</w:t>
      </w:r>
    </w:p>
    <w:p w:rsidR="007A2838" w:rsidRDefault="007A2838">
      <w:pPr>
        <w:pStyle w:val="ConsPlusNormal"/>
        <w:ind w:firstLine="540"/>
        <w:jc w:val="both"/>
      </w:pPr>
    </w:p>
    <w:p w:rsidR="007A2838" w:rsidRDefault="007A2838">
      <w:pPr>
        <w:pStyle w:val="ConsPlusTitle"/>
        <w:jc w:val="center"/>
      </w:pPr>
      <w:bookmarkStart w:id="0" w:name="P30"/>
      <w:bookmarkEnd w:id="0"/>
      <w:r>
        <w:t>ОБЩИЕ ТРЕБОВАНИЯ</w:t>
      </w:r>
    </w:p>
    <w:p w:rsidR="007A2838" w:rsidRDefault="007A2838">
      <w:pPr>
        <w:pStyle w:val="ConsPlusTitle"/>
        <w:jc w:val="center"/>
      </w:pPr>
      <w:r>
        <w:t>К ВОЗВРАТУ ИЗЛИШНЕ УПЛАЧЕННЫХ (ВЗЫСКАННЫХ) ПЛАТЕЖЕЙ</w:t>
      </w:r>
    </w:p>
    <w:p w:rsidR="007A2838" w:rsidRDefault="007A28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28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2838" w:rsidRDefault="007A28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2838" w:rsidRDefault="007A28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2838" w:rsidRDefault="007A2838">
            <w:pPr>
              <w:pStyle w:val="ConsPlusNormal"/>
              <w:jc w:val="center"/>
            </w:pPr>
            <w:r>
              <w:rPr>
                <w:color w:val="392C69"/>
              </w:rPr>
              <w:t>Список изменяющих документов</w:t>
            </w:r>
          </w:p>
          <w:p w:rsidR="007A2838" w:rsidRDefault="007A2838">
            <w:pPr>
              <w:pStyle w:val="ConsPlusNormal"/>
              <w:jc w:val="center"/>
            </w:pPr>
            <w:r>
              <w:rPr>
                <w:color w:val="392C69"/>
              </w:rPr>
              <w:t xml:space="preserve">(в ред. Приказов Минфина России от 10.11.2022 </w:t>
            </w:r>
            <w:hyperlink r:id="rId10">
              <w:r>
                <w:rPr>
                  <w:color w:val="0000FF"/>
                </w:rPr>
                <w:t>N 163н</w:t>
              </w:r>
            </w:hyperlink>
            <w:r>
              <w:rPr>
                <w:color w:val="392C69"/>
              </w:rPr>
              <w:t>,</w:t>
            </w:r>
          </w:p>
          <w:p w:rsidR="007A2838" w:rsidRDefault="007A2838">
            <w:pPr>
              <w:pStyle w:val="ConsPlusNormal"/>
              <w:jc w:val="center"/>
            </w:pPr>
            <w:r>
              <w:rPr>
                <w:color w:val="392C69"/>
              </w:rPr>
              <w:t xml:space="preserve">от 16.10.2023 </w:t>
            </w:r>
            <w:hyperlink r:id="rId11">
              <w:r>
                <w:rPr>
                  <w:color w:val="0000FF"/>
                </w:rPr>
                <w:t>N 165н</w:t>
              </w:r>
            </w:hyperlink>
            <w:r>
              <w:rPr>
                <w:color w:val="392C69"/>
              </w:rPr>
              <w:t xml:space="preserve">, от 23.08.2024 </w:t>
            </w:r>
            <w:hyperlink r:id="rId12">
              <w:r>
                <w:rPr>
                  <w:color w:val="0000FF"/>
                </w:rPr>
                <w:t>N 117н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2838" w:rsidRDefault="007A2838">
            <w:pPr>
              <w:pStyle w:val="ConsPlusNormal"/>
            </w:pPr>
          </w:p>
        </w:tc>
      </w:tr>
    </w:tbl>
    <w:p w:rsidR="007A2838" w:rsidRDefault="007A2838">
      <w:pPr>
        <w:pStyle w:val="ConsPlusNormal"/>
        <w:ind w:firstLine="540"/>
        <w:jc w:val="both"/>
      </w:pPr>
    </w:p>
    <w:p w:rsidR="007A2838" w:rsidRDefault="007A2838">
      <w:pPr>
        <w:pStyle w:val="ConsPlusNormal"/>
        <w:ind w:firstLine="540"/>
        <w:jc w:val="both"/>
      </w:pPr>
      <w:bookmarkStart w:id="1" w:name="P36"/>
      <w:bookmarkEnd w:id="1"/>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3">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w:t>
      </w:r>
      <w:r>
        <w:lastRenderedPageBreak/>
        <w:t>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безвозмездных поступлений, платежей, порядок возврата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7A2838" w:rsidRDefault="007A2838">
      <w:pPr>
        <w:pStyle w:val="ConsPlusNormal"/>
        <w:jc w:val="both"/>
      </w:pPr>
      <w:r>
        <w:t xml:space="preserve">(в ред. Приказов Минфина России от 10.11.2022 </w:t>
      </w:r>
      <w:hyperlink r:id="rId14">
        <w:r>
          <w:rPr>
            <w:color w:val="0000FF"/>
          </w:rPr>
          <w:t>N 163н</w:t>
        </w:r>
      </w:hyperlink>
      <w:r>
        <w:t xml:space="preserve">, от 23.08.2024 </w:t>
      </w:r>
      <w:hyperlink r:id="rId15">
        <w:r>
          <w:rPr>
            <w:color w:val="0000FF"/>
          </w:rPr>
          <w:t>N 117н</w:t>
        </w:r>
      </w:hyperlink>
      <w:r>
        <w:t>)</w:t>
      </w:r>
    </w:p>
    <w:p w:rsidR="007A2838" w:rsidRDefault="007A2838">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7A2838" w:rsidRDefault="007A2838">
      <w:pPr>
        <w:pStyle w:val="ConsPlusNormal"/>
        <w:spacing w:before="220"/>
        <w:ind w:firstLine="540"/>
        <w:jc w:val="both"/>
      </w:pPr>
      <w:bookmarkStart w:id="2" w:name="P39"/>
      <w:bookmarkEnd w:id="2"/>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6">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7">
        <w:r>
          <w:rPr>
            <w:color w:val="0000FF"/>
          </w:rPr>
          <w:t>части 3 статьи 1</w:t>
        </w:r>
      </w:hyperlink>
      <w:r>
        <w:t xml:space="preserve"> и </w:t>
      </w:r>
      <w:hyperlink r:id="rId18">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7A2838" w:rsidRDefault="007A2838">
      <w:pPr>
        <w:pStyle w:val="ConsPlusNormal"/>
        <w:jc w:val="both"/>
      </w:pPr>
      <w:r>
        <w:t xml:space="preserve">(в ред. </w:t>
      </w:r>
      <w:hyperlink r:id="rId19">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7A2838" w:rsidRDefault="007A2838">
      <w:pPr>
        <w:pStyle w:val="ConsPlusNormal"/>
        <w:spacing w:before="220"/>
        <w:ind w:firstLine="540"/>
        <w:jc w:val="both"/>
      </w:pPr>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7A2838" w:rsidRDefault="007A2838">
      <w:pPr>
        <w:pStyle w:val="ConsPlusNormal"/>
        <w:jc w:val="both"/>
      </w:pPr>
      <w:r>
        <w:t xml:space="preserve">(п. 3(1) введен </w:t>
      </w:r>
      <w:hyperlink r:id="rId20">
        <w:r>
          <w:rPr>
            <w:color w:val="0000FF"/>
          </w:rPr>
          <w:t>Приказом</w:t>
        </w:r>
      </w:hyperlink>
      <w:r>
        <w:t xml:space="preserve"> Минфина России от 16.10.2023 N 165н)</w:t>
      </w:r>
    </w:p>
    <w:p w:rsidR="007A2838" w:rsidRDefault="007A2838">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исполнения, </w:t>
      </w:r>
      <w:r>
        <w:lastRenderedPageBreak/>
        <w:t xml:space="preserve">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(получателя денежных средств).</w:t>
      </w:r>
    </w:p>
    <w:p w:rsidR="007A2838" w:rsidRDefault="007A2838">
      <w:pPr>
        <w:pStyle w:val="ConsPlusNormal"/>
        <w:jc w:val="both"/>
      </w:pPr>
      <w:r>
        <w:t xml:space="preserve">(в ред. </w:t>
      </w:r>
      <w:hyperlink r:id="rId21">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7A2838" w:rsidRDefault="007A2838">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7A2838" w:rsidRDefault="007A2838">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7A2838" w:rsidRDefault="007A2838">
      <w:pPr>
        <w:pStyle w:val="ConsPlusNormal"/>
        <w:jc w:val="both"/>
      </w:pPr>
      <w:r>
        <w:t xml:space="preserve">(п. 6 в ред. </w:t>
      </w:r>
      <w:hyperlink r:id="rId22">
        <w:r>
          <w:rPr>
            <w:color w:val="0000FF"/>
          </w:rPr>
          <w:t>Приказа</w:t>
        </w:r>
      </w:hyperlink>
      <w:r>
        <w:t xml:space="preserve"> Минфина России от 16.10.2023 N 165н)</w:t>
      </w:r>
    </w:p>
    <w:p w:rsidR="007A2838" w:rsidRDefault="007A2838">
      <w:pPr>
        <w:pStyle w:val="ConsPlusNormal"/>
        <w:spacing w:before="220"/>
        <w:ind w:firstLine="540"/>
        <w:jc w:val="both"/>
      </w:pPr>
      <w:bookmarkStart w:id="3" w:name="P50"/>
      <w:bookmarkEnd w:id="3"/>
      <w:r>
        <w:t>7. Заявление на возврат должно содержать следующие сведения:</w:t>
      </w:r>
    </w:p>
    <w:p w:rsidR="007A2838" w:rsidRDefault="007A2838">
      <w:pPr>
        <w:pStyle w:val="ConsPlusNormal"/>
        <w:spacing w:before="220"/>
        <w:ind w:firstLine="540"/>
        <w:jc w:val="both"/>
      </w:pPr>
      <w:r>
        <w:t>1) для физических лиц:</w:t>
      </w:r>
    </w:p>
    <w:p w:rsidR="007A2838" w:rsidRDefault="007A283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A2838" w:rsidRDefault="007A2838">
      <w:pPr>
        <w:pStyle w:val="ConsPlusNormal"/>
        <w:spacing w:before="220"/>
        <w:ind w:firstLine="540"/>
        <w:jc w:val="both"/>
      </w:pPr>
      <w:r>
        <w:t>идентификационный номер налогоплательщика (при наличии);</w:t>
      </w:r>
    </w:p>
    <w:p w:rsidR="007A2838" w:rsidRDefault="007A2838">
      <w:pPr>
        <w:pStyle w:val="ConsPlusNormal"/>
        <w:spacing w:before="220"/>
        <w:ind w:firstLine="540"/>
        <w:jc w:val="both"/>
      </w:pPr>
      <w:r>
        <w:t>страховой номер индивидуального лицевого счета (при наличии);</w:t>
      </w:r>
    </w:p>
    <w:p w:rsidR="007A2838" w:rsidRDefault="007A283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7A2838" w:rsidRDefault="007A283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A2838" w:rsidRDefault="007A2838">
      <w:pPr>
        <w:pStyle w:val="ConsPlusNormal"/>
        <w:spacing w:before="220"/>
        <w:ind w:firstLine="540"/>
        <w:jc w:val="both"/>
      </w:pPr>
      <w:r>
        <w:t>уникальный идентификатор начисления (при наличии);</w:t>
      </w:r>
    </w:p>
    <w:p w:rsidR="007A2838" w:rsidRDefault="007A2838">
      <w:pPr>
        <w:pStyle w:val="ConsPlusNormal"/>
        <w:spacing w:before="220"/>
        <w:ind w:firstLine="540"/>
        <w:jc w:val="both"/>
      </w:pPr>
      <w:r>
        <w:t>уникальный присваиваемый номер операции (при наличии);</w:t>
      </w:r>
    </w:p>
    <w:p w:rsidR="007A2838" w:rsidRDefault="007A2838">
      <w:pPr>
        <w:pStyle w:val="ConsPlusNormal"/>
        <w:jc w:val="both"/>
      </w:pPr>
      <w:r>
        <w:t xml:space="preserve">(в ред. </w:t>
      </w:r>
      <w:hyperlink r:id="rId23">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наименование платежа, денежные средства в уплату которого подлежат возврату;</w:t>
      </w:r>
    </w:p>
    <w:p w:rsidR="007A2838" w:rsidRDefault="007A2838">
      <w:pPr>
        <w:pStyle w:val="ConsPlusNormal"/>
        <w:spacing w:before="220"/>
        <w:ind w:firstLine="540"/>
        <w:jc w:val="both"/>
      </w:pPr>
      <w:r>
        <w:t>сумма возврата цифрами и прописью (в валюте Российской Федерации);</w:t>
      </w:r>
    </w:p>
    <w:p w:rsidR="007A2838" w:rsidRDefault="007A2838">
      <w:pPr>
        <w:pStyle w:val="ConsPlusNormal"/>
        <w:spacing w:before="220"/>
        <w:ind w:firstLine="540"/>
        <w:jc w:val="both"/>
      </w:pPr>
      <w:r>
        <w:t>причина возврата платежа;</w:t>
      </w:r>
    </w:p>
    <w:p w:rsidR="007A2838" w:rsidRDefault="007A283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A2838" w:rsidRDefault="007A2838">
      <w:pPr>
        <w:pStyle w:val="ConsPlusNormal"/>
        <w:spacing w:before="220"/>
        <w:ind w:firstLine="540"/>
        <w:jc w:val="both"/>
      </w:pPr>
      <w:r>
        <w:lastRenderedPageBreak/>
        <w:t>адрес электронной почты, в случае отсутствия электронной почты - почтовый адрес;</w:t>
      </w:r>
    </w:p>
    <w:p w:rsidR="007A2838" w:rsidRDefault="007A2838">
      <w:pPr>
        <w:pStyle w:val="ConsPlusNormal"/>
        <w:spacing w:before="220"/>
        <w:ind w:firstLine="540"/>
        <w:jc w:val="both"/>
      </w:pPr>
      <w:r>
        <w:t>номер контактного телефона (при наличии);</w:t>
      </w:r>
    </w:p>
    <w:p w:rsidR="007A2838" w:rsidRDefault="007A2838">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7A2838" w:rsidRDefault="007A2838">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7A2838" w:rsidRDefault="007A2838">
      <w:pPr>
        <w:pStyle w:val="ConsPlusNormal"/>
        <w:spacing w:before="220"/>
        <w:ind w:firstLine="540"/>
        <w:jc w:val="both"/>
      </w:pPr>
      <w:r>
        <w:t>идентификационный номер налогоплательщика;</w:t>
      </w:r>
    </w:p>
    <w:p w:rsidR="007A2838" w:rsidRDefault="007A2838">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7A2838" w:rsidRDefault="007A2838">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7A2838" w:rsidRDefault="007A2838">
      <w:pPr>
        <w:pStyle w:val="ConsPlusNormal"/>
        <w:spacing w:before="220"/>
        <w:ind w:firstLine="540"/>
        <w:jc w:val="both"/>
      </w:pPr>
      <w:r>
        <w:t>уникальный идентификатор начисления (при наличии);</w:t>
      </w:r>
    </w:p>
    <w:p w:rsidR="007A2838" w:rsidRDefault="007A2838">
      <w:pPr>
        <w:pStyle w:val="ConsPlusNormal"/>
        <w:spacing w:before="220"/>
        <w:ind w:firstLine="540"/>
        <w:jc w:val="both"/>
      </w:pPr>
      <w:r>
        <w:t>уникальный присваиваемый номер операции (при наличии);</w:t>
      </w:r>
    </w:p>
    <w:p w:rsidR="007A2838" w:rsidRDefault="007A2838">
      <w:pPr>
        <w:pStyle w:val="ConsPlusNormal"/>
        <w:jc w:val="both"/>
      </w:pPr>
      <w:r>
        <w:t xml:space="preserve">(в ред. </w:t>
      </w:r>
      <w:hyperlink r:id="rId24">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наименование платежа, денежные средства в уплату которого подлежат возврату;</w:t>
      </w:r>
    </w:p>
    <w:p w:rsidR="007A2838" w:rsidRDefault="007A2838">
      <w:pPr>
        <w:pStyle w:val="ConsPlusNormal"/>
        <w:spacing w:before="220"/>
        <w:ind w:firstLine="540"/>
        <w:jc w:val="both"/>
      </w:pPr>
      <w:r>
        <w:t>сумма возврата цифрами и прописью (в валюте Российской Федерации);</w:t>
      </w:r>
    </w:p>
    <w:p w:rsidR="007A2838" w:rsidRDefault="007A2838">
      <w:pPr>
        <w:pStyle w:val="ConsPlusNormal"/>
        <w:spacing w:before="220"/>
        <w:ind w:firstLine="540"/>
        <w:jc w:val="both"/>
      </w:pPr>
      <w:r>
        <w:t>причина возврата платежа;</w:t>
      </w:r>
    </w:p>
    <w:p w:rsidR="007A2838" w:rsidRDefault="007A2838">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7A2838" w:rsidRDefault="007A2838">
      <w:pPr>
        <w:pStyle w:val="ConsPlusNormal"/>
        <w:spacing w:before="220"/>
        <w:ind w:firstLine="540"/>
        <w:jc w:val="both"/>
      </w:pPr>
      <w:r>
        <w:t>адрес электронной почты, в случае отсутствия электронной почты - почтовый адрес;</w:t>
      </w:r>
    </w:p>
    <w:p w:rsidR="007A2838" w:rsidRDefault="007A2838">
      <w:pPr>
        <w:pStyle w:val="ConsPlusNormal"/>
        <w:spacing w:before="220"/>
        <w:ind w:firstLine="540"/>
        <w:jc w:val="both"/>
      </w:pPr>
      <w:r>
        <w:t>номер контактного телефона (при наличии);</w:t>
      </w:r>
    </w:p>
    <w:p w:rsidR="007A2838" w:rsidRDefault="007A2838">
      <w:pPr>
        <w:pStyle w:val="ConsPlusNormal"/>
        <w:spacing w:before="220"/>
        <w:ind w:firstLine="540"/>
        <w:jc w:val="both"/>
      </w:pPr>
      <w:r>
        <w:t>3) для юридических лиц, органов принудительного исполнения:</w:t>
      </w:r>
    </w:p>
    <w:p w:rsidR="007A2838" w:rsidRDefault="007A2838">
      <w:pPr>
        <w:pStyle w:val="ConsPlusNormal"/>
        <w:jc w:val="both"/>
      </w:pPr>
      <w:r>
        <w:t xml:space="preserve">(в ред. </w:t>
      </w:r>
      <w:hyperlink r:id="rId25">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7A2838" w:rsidRDefault="007A2838">
      <w:pPr>
        <w:pStyle w:val="ConsPlusNormal"/>
        <w:jc w:val="both"/>
      </w:pPr>
      <w:r>
        <w:t xml:space="preserve">(в ред. </w:t>
      </w:r>
      <w:hyperlink r:id="rId26">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идентификационный номер налогоплательщика и код причины постановки на учет;</w:t>
      </w:r>
    </w:p>
    <w:p w:rsidR="007A2838" w:rsidRDefault="007A2838">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7A2838" w:rsidRDefault="007A2838">
      <w:pPr>
        <w:pStyle w:val="ConsPlusNormal"/>
        <w:jc w:val="both"/>
      </w:pPr>
      <w:r>
        <w:t xml:space="preserve">(в ред. </w:t>
      </w:r>
      <w:hyperlink r:id="rId27">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7A2838" w:rsidRDefault="007A2838">
      <w:pPr>
        <w:pStyle w:val="ConsPlusNormal"/>
        <w:jc w:val="both"/>
      </w:pPr>
      <w:r>
        <w:t xml:space="preserve">(в ред. </w:t>
      </w:r>
      <w:hyperlink r:id="rId28">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 xml:space="preserve">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w:t>
      </w:r>
      <w:r>
        <w:lastRenderedPageBreak/>
        <w:t>исполнения;</w:t>
      </w:r>
    </w:p>
    <w:p w:rsidR="007A2838" w:rsidRDefault="007A2838">
      <w:pPr>
        <w:pStyle w:val="ConsPlusNormal"/>
        <w:jc w:val="both"/>
      </w:pPr>
      <w:r>
        <w:t xml:space="preserve">(в ред. </w:t>
      </w:r>
      <w:hyperlink r:id="rId29">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уникальный идентификатор начисления (при наличии);</w:t>
      </w:r>
    </w:p>
    <w:p w:rsidR="007A2838" w:rsidRDefault="007A2838">
      <w:pPr>
        <w:pStyle w:val="ConsPlusNormal"/>
        <w:spacing w:before="220"/>
        <w:ind w:firstLine="540"/>
        <w:jc w:val="both"/>
      </w:pPr>
      <w:r>
        <w:t>уникальный присваиваемый номер операции (при наличии);</w:t>
      </w:r>
    </w:p>
    <w:p w:rsidR="007A2838" w:rsidRDefault="007A2838">
      <w:pPr>
        <w:pStyle w:val="ConsPlusNormal"/>
        <w:jc w:val="both"/>
      </w:pPr>
      <w:r>
        <w:t xml:space="preserve">(в ред. </w:t>
      </w:r>
      <w:hyperlink r:id="rId30">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наименование платежа, денежные средства в уплату которого подлежат возврату;</w:t>
      </w:r>
    </w:p>
    <w:p w:rsidR="007A2838" w:rsidRDefault="007A2838">
      <w:pPr>
        <w:pStyle w:val="ConsPlusNormal"/>
        <w:spacing w:before="220"/>
        <w:ind w:firstLine="540"/>
        <w:jc w:val="both"/>
      </w:pPr>
      <w:r>
        <w:t>сумма возврата цифрами и прописью (в валюте Российской Федерации);</w:t>
      </w:r>
    </w:p>
    <w:p w:rsidR="007A2838" w:rsidRDefault="007A2838">
      <w:pPr>
        <w:pStyle w:val="ConsPlusNormal"/>
        <w:spacing w:before="220"/>
        <w:ind w:firstLine="540"/>
        <w:jc w:val="both"/>
      </w:pPr>
      <w:r>
        <w:t>причина возврата платежа;</w:t>
      </w:r>
    </w:p>
    <w:p w:rsidR="007A2838" w:rsidRDefault="007A2838">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7A2838" w:rsidRDefault="007A2838">
      <w:pPr>
        <w:pStyle w:val="ConsPlusNormal"/>
        <w:jc w:val="both"/>
      </w:pPr>
      <w:r>
        <w:t xml:space="preserve">(в ред. </w:t>
      </w:r>
      <w:hyperlink r:id="rId31">
        <w:r>
          <w:rPr>
            <w:color w:val="0000FF"/>
          </w:rPr>
          <w:t>Приказа</w:t>
        </w:r>
      </w:hyperlink>
      <w:r>
        <w:t xml:space="preserve"> Минфина России от 10.11.2022 N 163н)</w:t>
      </w:r>
    </w:p>
    <w:p w:rsidR="007A2838" w:rsidRDefault="007A2838">
      <w:pPr>
        <w:pStyle w:val="ConsPlusNormal"/>
        <w:spacing w:before="220"/>
        <w:ind w:firstLine="540"/>
        <w:jc w:val="both"/>
      </w:pPr>
      <w:r>
        <w:t>адрес электронной почты, в случае отсутствия электронной почты - почтовый адрес;</w:t>
      </w:r>
    </w:p>
    <w:p w:rsidR="007A2838" w:rsidRDefault="007A2838">
      <w:pPr>
        <w:pStyle w:val="ConsPlusNormal"/>
        <w:spacing w:before="220"/>
        <w:ind w:firstLine="540"/>
        <w:jc w:val="both"/>
      </w:pPr>
      <w:r>
        <w:t>номер контактного телефона (при наличии).</w:t>
      </w:r>
    </w:p>
    <w:p w:rsidR="007A2838" w:rsidRDefault="007A2838">
      <w:pPr>
        <w:pStyle w:val="ConsPlusNormal"/>
        <w:spacing w:before="220"/>
        <w:ind w:firstLine="540"/>
        <w:jc w:val="both"/>
      </w:pPr>
      <w:bookmarkStart w:id="4" w:name="P101"/>
      <w:bookmarkEnd w:id="4"/>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7A2838" w:rsidRDefault="007A2838">
      <w:pPr>
        <w:pStyle w:val="ConsPlusNormal"/>
        <w:spacing w:before="220"/>
        <w:ind w:firstLine="540"/>
        <w:jc w:val="both"/>
      </w:pPr>
      <w:r>
        <w:t>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7A2838" w:rsidRDefault="007A2838">
      <w:pPr>
        <w:pStyle w:val="ConsPlusNormal"/>
        <w:spacing w:before="220"/>
        <w:ind w:firstLine="540"/>
        <w:jc w:val="both"/>
      </w:pPr>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7A2838" w:rsidRDefault="007A2838">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7A2838" w:rsidRDefault="007A2838">
      <w:pPr>
        <w:pStyle w:val="ConsPlusNormal"/>
        <w:spacing w:before="220"/>
        <w:ind w:firstLine="540"/>
        <w:jc w:val="both"/>
      </w:pPr>
      <w:r>
        <w:t xml:space="preserve">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исполнения в целях возврата излишне уплаченного (взысканного) </w:t>
      </w:r>
      <w:r>
        <w:lastRenderedPageBreak/>
        <w:t>платежа, наименования платежа, денежные средства в уплату которого подлежат возврату, суммы возврата цифрами и прописью (в валюте Российской Федерации), причины возврата платежа.</w:t>
      </w:r>
    </w:p>
    <w:p w:rsidR="007A2838" w:rsidRDefault="007A2838">
      <w:pPr>
        <w:pStyle w:val="ConsPlusNormal"/>
        <w:spacing w:before="220"/>
        <w:ind w:firstLine="540"/>
        <w:jc w:val="both"/>
      </w:pPr>
      <w:r>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7A2838" w:rsidRDefault="007A2838">
      <w:pPr>
        <w:pStyle w:val="ConsPlusNormal"/>
        <w:spacing w:before="220"/>
        <w:ind w:firstLine="540"/>
        <w:jc w:val="both"/>
      </w:pPr>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32">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7A2838" w:rsidRDefault="007A2838">
      <w:pPr>
        <w:pStyle w:val="ConsPlusNormal"/>
        <w:jc w:val="both"/>
      </w:pPr>
      <w:r>
        <w:t xml:space="preserve">(п. 8 в ред. </w:t>
      </w:r>
      <w:hyperlink r:id="rId33">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4">
        <w:r>
          <w:rPr>
            <w:color w:val="0000FF"/>
          </w:rPr>
          <w:t>пунктом 2 части 1 статьи 6</w:t>
        </w:r>
      </w:hyperlink>
      <w:r>
        <w:t xml:space="preserve"> Федерального закона от 27 июля 2006 г. N 152-ФЗ "О персональных данных".</w:t>
      </w:r>
    </w:p>
    <w:p w:rsidR="007A2838" w:rsidRDefault="007A2838">
      <w:pPr>
        <w:pStyle w:val="ConsPlusNormal"/>
        <w:jc w:val="both"/>
      </w:pPr>
      <w:r>
        <w:t xml:space="preserve">(п. 8(1) введен </w:t>
      </w:r>
      <w:hyperlink r:id="rId35">
        <w:r>
          <w:rPr>
            <w:color w:val="0000FF"/>
          </w:rPr>
          <w:t>Приказом</w:t>
        </w:r>
      </w:hyperlink>
      <w:r>
        <w:t xml:space="preserve"> Минфина России от 16.10.2023 N 165н)</w:t>
      </w:r>
    </w:p>
    <w:p w:rsidR="007A2838" w:rsidRDefault="007A2838">
      <w:pPr>
        <w:pStyle w:val="ConsPlusNormal"/>
        <w:spacing w:before="220"/>
        <w:ind w:firstLine="540"/>
        <w:jc w:val="both"/>
      </w:pPr>
      <w:bookmarkStart w:id="5" w:name="P111"/>
      <w:bookmarkEnd w:id="5"/>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7A2838" w:rsidRDefault="007A2838">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7A2838" w:rsidRDefault="007A2838">
      <w:pPr>
        <w:pStyle w:val="ConsPlusNormal"/>
        <w:spacing w:before="220"/>
        <w:ind w:firstLine="540"/>
        <w:jc w:val="both"/>
      </w:pPr>
      <w:r>
        <w:t>факта зачисления платежа;</w:t>
      </w:r>
    </w:p>
    <w:p w:rsidR="007A2838" w:rsidRDefault="007A2838">
      <w:pPr>
        <w:pStyle w:val="ConsPlusNormal"/>
        <w:spacing w:before="220"/>
        <w:ind w:firstLine="540"/>
        <w:jc w:val="both"/>
      </w:pPr>
      <w:r>
        <w:t>наличия права на возврат денежных средств;</w:t>
      </w:r>
    </w:p>
    <w:p w:rsidR="007A2838" w:rsidRDefault="007A2838">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7A2838" w:rsidRDefault="007A2838">
      <w:pPr>
        <w:pStyle w:val="ConsPlusNormal"/>
        <w:spacing w:before="220"/>
        <w:ind w:firstLine="540"/>
        <w:jc w:val="both"/>
      </w:pPr>
      <w:r>
        <w:t>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w:t>
      </w:r>
    </w:p>
    <w:p w:rsidR="007A2838" w:rsidRDefault="007A2838">
      <w:pPr>
        <w:pStyle w:val="ConsPlusNormal"/>
        <w:jc w:val="both"/>
      </w:pPr>
      <w:r>
        <w:t xml:space="preserve">(абзац введен </w:t>
      </w:r>
      <w:hyperlink r:id="rId36">
        <w:r>
          <w:rPr>
            <w:color w:val="0000FF"/>
          </w:rPr>
          <w:t>Приказом</w:t>
        </w:r>
      </w:hyperlink>
      <w:r>
        <w:t xml:space="preserve"> Минфина России от 16.10.2023 N 165н)</w:t>
      </w:r>
    </w:p>
    <w:p w:rsidR="007A2838" w:rsidRDefault="007A2838">
      <w:pPr>
        <w:pStyle w:val="ConsPlusNormal"/>
        <w:spacing w:before="220"/>
        <w:ind w:firstLine="540"/>
        <w:jc w:val="both"/>
      </w:pPr>
      <w:r>
        <w:t>9(1). В случае наличия на рассмотрении у администратора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7A2838" w:rsidRDefault="007A2838">
      <w:pPr>
        <w:pStyle w:val="ConsPlusNormal"/>
        <w:jc w:val="both"/>
      </w:pPr>
      <w:r>
        <w:t xml:space="preserve">(п. 9(1) введен </w:t>
      </w:r>
      <w:hyperlink r:id="rId37">
        <w:r>
          <w:rPr>
            <w:color w:val="0000FF"/>
          </w:rPr>
          <w:t>Приказом</w:t>
        </w:r>
      </w:hyperlink>
      <w:r>
        <w:t xml:space="preserve"> Минфина России от 16.10.2023 N 165н)</w:t>
      </w:r>
    </w:p>
    <w:p w:rsidR="007A2838" w:rsidRDefault="007A2838">
      <w:pPr>
        <w:pStyle w:val="ConsPlusNormal"/>
        <w:spacing w:before="220"/>
        <w:ind w:firstLine="540"/>
        <w:jc w:val="both"/>
      </w:pPr>
      <w:r>
        <w:t xml:space="preserve">10. 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A2838" w:rsidRDefault="007A2838">
      <w:pPr>
        <w:pStyle w:val="ConsPlusNormal"/>
        <w:jc w:val="both"/>
      </w:pPr>
      <w:r>
        <w:t xml:space="preserve">(в ред. </w:t>
      </w:r>
      <w:hyperlink r:id="rId38">
        <w:r>
          <w:rPr>
            <w:color w:val="0000FF"/>
          </w:rPr>
          <w:t>Приказа</w:t>
        </w:r>
      </w:hyperlink>
      <w:r>
        <w:t xml:space="preserve"> Минфина России от 16.10.2023 N 165н)</w:t>
      </w:r>
    </w:p>
    <w:p w:rsidR="007A2838" w:rsidRDefault="007A2838">
      <w:pPr>
        <w:pStyle w:val="ConsPlusNormal"/>
        <w:spacing w:before="220"/>
        <w:ind w:firstLine="540"/>
        <w:jc w:val="both"/>
      </w:pPr>
      <w:r>
        <w:lastRenderedPageBreak/>
        <w:t>на адрес электронной почты или почтовый адрес;</w:t>
      </w:r>
    </w:p>
    <w:p w:rsidR="007A2838" w:rsidRDefault="007A283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A2838" w:rsidRDefault="007A283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A2838" w:rsidRDefault="007A2838">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7A2838" w:rsidRDefault="007A2838">
      <w:pPr>
        <w:pStyle w:val="ConsPlusNormal"/>
        <w:spacing w:before="220"/>
        <w:ind w:firstLine="540"/>
        <w:jc w:val="both"/>
      </w:pPr>
      <w:r>
        <w:t>1) администратор доходов бюджета:</w:t>
      </w:r>
    </w:p>
    <w:p w:rsidR="007A2838" w:rsidRDefault="007A283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7A2838" w:rsidRDefault="007A283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7A2838" w:rsidRDefault="007A2838">
      <w:pPr>
        <w:pStyle w:val="ConsPlusNormal"/>
        <w:jc w:val="both"/>
      </w:pPr>
      <w:r>
        <w:t xml:space="preserve">(в ред. </w:t>
      </w:r>
      <w:hyperlink r:id="rId39">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w:t>
      </w:r>
    </w:p>
    <w:p w:rsidR="007A2838" w:rsidRDefault="007A2838">
      <w:pPr>
        <w:pStyle w:val="ConsPlusNormal"/>
        <w:spacing w:before="220"/>
        <w:ind w:firstLine="540"/>
        <w:jc w:val="both"/>
      </w:pPr>
      <w:r>
        <w:t xml:space="preserve">&lt;1&gt; В соответствии с </w:t>
      </w:r>
      <w:hyperlink r:id="rId40">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7A2838" w:rsidRDefault="007A2838">
      <w:pPr>
        <w:pStyle w:val="ConsPlusNormal"/>
        <w:ind w:firstLine="540"/>
        <w:jc w:val="both"/>
      </w:pPr>
    </w:p>
    <w:p w:rsidR="007A2838" w:rsidRDefault="007A2838">
      <w:pPr>
        <w:pStyle w:val="ConsPlusNormal"/>
        <w:ind w:firstLine="540"/>
        <w:jc w:val="both"/>
      </w:pPr>
      <w:r>
        <w:t>2) получатель денежных средств:</w:t>
      </w:r>
    </w:p>
    <w:p w:rsidR="007A2838" w:rsidRDefault="007A283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7A2838" w:rsidRDefault="007A2838">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7A2838" w:rsidRDefault="007A2838">
      <w:pPr>
        <w:pStyle w:val="ConsPlusNormal"/>
        <w:jc w:val="both"/>
      </w:pPr>
      <w:r>
        <w:t xml:space="preserve">(в ред. </w:t>
      </w:r>
      <w:hyperlink r:id="rId41">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7A2838" w:rsidRDefault="007A2838">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7A2838" w:rsidRDefault="007A2838">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орган принудительного исполнения, представителя органа принудительного исполнения о принятом решении об отказе в осуществлении такого возврата путем направления </w:t>
      </w:r>
      <w:r>
        <w:lastRenderedPageBreak/>
        <w:t>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7A2838" w:rsidRDefault="007A2838">
      <w:pPr>
        <w:pStyle w:val="ConsPlusNormal"/>
        <w:jc w:val="both"/>
      </w:pPr>
      <w:r>
        <w:t xml:space="preserve">(в ред. </w:t>
      </w:r>
      <w:hyperlink r:id="rId42">
        <w:r>
          <w:rPr>
            <w:color w:val="0000FF"/>
          </w:rPr>
          <w:t>Приказа</w:t>
        </w:r>
      </w:hyperlink>
      <w:r>
        <w:t xml:space="preserve"> Минфина России от 16.10.2023 N 165н)</w:t>
      </w:r>
    </w:p>
    <w:p w:rsidR="007A2838" w:rsidRDefault="007A2838">
      <w:pPr>
        <w:pStyle w:val="ConsPlusNormal"/>
        <w:spacing w:before="220"/>
        <w:ind w:firstLine="540"/>
        <w:jc w:val="both"/>
      </w:pPr>
      <w:r>
        <w:t>на адрес электронной почты или почтовый адрес;</w:t>
      </w:r>
    </w:p>
    <w:p w:rsidR="007A2838" w:rsidRDefault="007A2838">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A2838" w:rsidRDefault="007A2838">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7A2838" w:rsidRDefault="007A2838">
      <w:pPr>
        <w:pStyle w:val="ConsPlusNormal"/>
        <w:ind w:firstLine="540"/>
        <w:jc w:val="both"/>
      </w:pPr>
    </w:p>
    <w:p w:rsidR="007A2838" w:rsidRDefault="007A2838">
      <w:pPr>
        <w:pStyle w:val="ConsPlusNormal"/>
        <w:ind w:firstLine="540"/>
        <w:jc w:val="both"/>
      </w:pPr>
    </w:p>
    <w:p w:rsidR="007A2838" w:rsidRDefault="007A2838">
      <w:pPr>
        <w:pStyle w:val="ConsPlusNormal"/>
        <w:pBdr>
          <w:bottom w:val="single" w:sz="6" w:space="0" w:color="auto"/>
        </w:pBdr>
        <w:spacing w:before="100" w:after="100"/>
        <w:jc w:val="both"/>
        <w:rPr>
          <w:sz w:val="2"/>
          <w:szCs w:val="2"/>
        </w:rPr>
      </w:pPr>
    </w:p>
    <w:p w:rsidR="001732EA" w:rsidRDefault="001732EA">
      <w:bookmarkStart w:id="6" w:name="_GoBack"/>
      <w:bookmarkEnd w:id="6"/>
    </w:p>
    <w:sectPr w:rsidR="001732EA" w:rsidSect="002B0C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838"/>
    <w:rsid w:val="001732EA"/>
    <w:rsid w:val="007A2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BF6CA-AB4A-4E40-9BBC-6CD4C2DA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83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A283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A283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5012&amp;dst=6523" TargetMode="External"/><Relationship Id="rId13" Type="http://schemas.openxmlformats.org/officeDocument/2006/relationships/hyperlink" Target="https://login.consultant.ru/link/?req=doc&amp;base=LAW&amp;n=523235&amp;dst=199" TargetMode="External"/><Relationship Id="rId18" Type="http://schemas.openxmlformats.org/officeDocument/2006/relationships/hyperlink" Target="https://login.consultant.ru/link/?req=doc&amp;base=LAW&amp;n=523235&amp;dst=339" TargetMode="External"/><Relationship Id="rId26" Type="http://schemas.openxmlformats.org/officeDocument/2006/relationships/hyperlink" Target="https://login.consultant.ru/link/?req=doc&amp;base=LAW&amp;n=461914&amp;dst=100024" TargetMode="External"/><Relationship Id="rId39" Type="http://schemas.openxmlformats.org/officeDocument/2006/relationships/hyperlink" Target="https://login.consultant.ru/link/?req=doc&amp;base=LAW&amp;n=461914&amp;dst=10004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1914&amp;dst=100016" TargetMode="External"/><Relationship Id="rId34" Type="http://schemas.openxmlformats.org/officeDocument/2006/relationships/hyperlink" Target="https://login.consultant.ru/link/?req=doc&amp;base=LAW&amp;n=499769&amp;dst=100260" TargetMode="External"/><Relationship Id="rId42" Type="http://schemas.openxmlformats.org/officeDocument/2006/relationships/hyperlink" Target="https://login.consultant.ru/link/?req=doc&amp;base=LAW&amp;n=461914&amp;dst=100048" TargetMode="External"/><Relationship Id="rId7" Type="http://schemas.openxmlformats.org/officeDocument/2006/relationships/hyperlink" Target="https://login.consultant.ru/link/?req=doc&amp;base=LAW&amp;n=486226&amp;dst=100006" TargetMode="External"/><Relationship Id="rId12" Type="http://schemas.openxmlformats.org/officeDocument/2006/relationships/hyperlink" Target="https://login.consultant.ru/link/?req=doc&amp;base=LAW&amp;n=486226&amp;dst=100006" TargetMode="External"/><Relationship Id="rId17" Type="http://schemas.openxmlformats.org/officeDocument/2006/relationships/hyperlink" Target="https://login.consultant.ru/link/?req=doc&amp;base=LAW&amp;n=523235&amp;dst=100012" TargetMode="External"/><Relationship Id="rId25" Type="http://schemas.openxmlformats.org/officeDocument/2006/relationships/hyperlink" Target="https://login.consultant.ru/link/?req=doc&amp;base=LAW&amp;n=461914&amp;dst=100023" TargetMode="External"/><Relationship Id="rId33" Type="http://schemas.openxmlformats.org/officeDocument/2006/relationships/hyperlink" Target="https://login.consultant.ru/link/?req=doc&amp;base=LAW&amp;n=461914&amp;dst=100030" TargetMode="External"/><Relationship Id="rId38" Type="http://schemas.openxmlformats.org/officeDocument/2006/relationships/hyperlink" Target="https://login.consultant.ru/link/?req=doc&amp;base=LAW&amp;n=461914&amp;dst=100044" TargetMode="External"/><Relationship Id="rId2" Type="http://schemas.openxmlformats.org/officeDocument/2006/relationships/settings" Target="settings.xml"/><Relationship Id="rId16" Type="http://schemas.openxmlformats.org/officeDocument/2006/relationships/hyperlink" Target="https://login.consultant.ru/link/?req=doc&amp;base=LAW&amp;n=531243&amp;dst=100013" TargetMode="External"/><Relationship Id="rId20" Type="http://schemas.openxmlformats.org/officeDocument/2006/relationships/hyperlink" Target="https://login.consultant.ru/link/?req=doc&amp;base=LAW&amp;n=461914&amp;dst=100013" TargetMode="External"/><Relationship Id="rId29" Type="http://schemas.openxmlformats.org/officeDocument/2006/relationships/hyperlink" Target="https://login.consultant.ru/link/?req=doc&amp;base=LAW&amp;n=461914&amp;dst=100027" TargetMode="External"/><Relationship Id="rId41" Type="http://schemas.openxmlformats.org/officeDocument/2006/relationships/hyperlink" Target="https://login.consultant.ru/link/?req=doc&amp;base=LAW&amp;n=461914&amp;dst=100047" TargetMode="External"/><Relationship Id="rId1" Type="http://schemas.openxmlformats.org/officeDocument/2006/relationships/styles" Target="styles.xml"/><Relationship Id="rId6" Type="http://schemas.openxmlformats.org/officeDocument/2006/relationships/hyperlink" Target="https://login.consultant.ru/link/?req=doc&amp;base=LAW&amp;n=461914&amp;dst=100006" TargetMode="External"/><Relationship Id="rId11" Type="http://schemas.openxmlformats.org/officeDocument/2006/relationships/hyperlink" Target="https://login.consultant.ru/link/?req=doc&amp;base=LAW&amp;n=461914&amp;dst=100006" TargetMode="External"/><Relationship Id="rId24" Type="http://schemas.openxmlformats.org/officeDocument/2006/relationships/hyperlink" Target="https://login.consultant.ru/link/?req=doc&amp;base=LAW&amp;n=461914&amp;dst=100021" TargetMode="External"/><Relationship Id="rId32" Type="http://schemas.openxmlformats.org/officeDocument/2006/relationships/hyperlink" Target="https://login.consultant.ru/link/?req=doc&amp;base=LAW&amp;n=532821" TargetMode="External"/><Relationship Id="rId37" Type="http://schemas.openxmlformats.org/officeDocument/2006/relationships/hyperlink" Target="https://login.consultant.ru/link/?req=doc&amp;base=LAW&amp;n=461914&amp;dst=100042" TargetMode="External"/><Relationship Id="rId40" Type="http://schemas.openxmlformats.org/officeDocument/2006/relationships/hyperlink" Target="https://login.consultant.ru/link/?req=doc&amp;base=LAW&amp;n=535012&amp;dst=2355" TargetMode="External"/><Relationship Id="rId5" Type="http://schemas.openxmlformats.org/officeDocument/2006/relationships/hyperlink" Target="https://login.consultant.ru/link/?req=doc&amp;base=LAW&amp;n=435300&amp;dst=100006" TargetMode="External"/><Relationship Id="rId15" Type="http://schemas.openxmlformats.org/officeDocument/2006/relationships/hyperlink" Target="https://login.consultant.ru/link/?req=doc&amp;base=LAW&amp;n=486226&amp;dst=100006" TargetMode="External"/><Relationship Id="rId23" Type="http://schemas.openxmlformats.org/officeDocument/2006/relationships/hyperlink" Target="https://login.consultant.ru/link/?req=doc&amp;base=LAW&amp;n=461914&amp;dst=100020" TargetMode="External"/><Relationship Id="rId28" Type="http://schemas.openxmlformats.org/officeDocument/2006/relationships/hyperlink" Target="https://login.consultant.ru/link/?req=doc&amp;base=LAW&amp;n=461914&amp;dst=100026" TargetMode="External"/><Relationship Id="rId36" Type="http://schemas.openxmlformats.org/officeDocument/2006/relationships/hyperlink" Target="https://login.consultant.ru/link/?req=doc&amp;base=LAW&amp;n=461914&amp;dst=100040" TargetMode="External"/><Relationship Id="rId10" Type="http://schemas.openxmlformats.org/officeDocument/2006/relationships/hyperlink" Target="https://login.consultant.ru/link/?req=doc&amp;base=LAW&amp;n=435300&amp;dst=100006" TargetMode="External"/><Relationship Id="rId19" Type="http://schemas.openxmlformats.org/officeDocument/2006/relationships/hyperlink" Target="https://login.consultant.ru/link/?req=doc&amp;base=LAW&amp;n=461914&amp;dst=100012" TargetMode="External"/><Relationship Id="rId31" Type="http://schemas.openxmlformats.org/officeDocument/2006/relationships/hyperlink" Target="https://login.consultant.ru/link/?req=doc&amp;base=LAW&amp;n=435300&amp;dst=100012"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235&amp;dst=199" TargetMode="External"/><Relationship Id="rId14" Type="http://schemas.openxmlformats.org/officeDocument/2006/relationships/hyperlink" Target="https://login.consultant.ru/link/?req=doc&amp;base=LAW&amp;n=435300&amp;dst=100010" TargetMode="External"/><Relationship Id="rId22" Type="http://schemas.openxmlformats.org/officeDocument/2006/relationships/hyperlink" Target="https://login.consultant.ru/link/?req=doc&amp;base=LAW&amp;n=461914&amp;dst=100017" TargetMode="External"/><Relationship Id="rId27" Type="http://schemas.openxmlformats.org/officeDocument/2006/relationships/hyperlink" Target="https://login.consultant.ru/link/?req=doc&amp;base=LAW&amp;n=461914&amp;dst=100025" TargetMode="External"/><Relationship Id="rId30" Type="http://schemas.openxmlformats.org/officeDocument/2006/relationships/hyperlink" Target="https://login.consultant.ru/link/?req=doc&amp;base=LAW&amp;n=461914&amp;dst=100029" TargetMode="External"/><Relationship Id="rId35" Type="http://schemas.openxmlformats.org/officeDocument/2006/relationships/hyperlink" Target="https://login.consultant.ru/link/?req=doc&amp;base=LAW&amp;n=461914&amp;dst=100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3734</Words>
  <Characters>21287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Анна Александровна</dc:creator>
  <cp:keywords/>
  <dc:description/>
  <cp:lastModifiedBy>Яковлева Анна Александровна</cp:lastModifiedBy>
  <cp:revision>1</cp:revision>
  <dcterms:created xsi:type="dcterms:W3CDTF">2026-06-30T08:44:00Z</dcterms:created>
  <dcterms:modified xsi:type="dcterms:W3CDTF">2026-06-30T08:45:00Z</dcterms:modified>
</cp:coreProperties>
</file>