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00" w:rsidRDefault="00C01C00">
      <w:pPr>
        <w:pStyle w:val="ConsPlusNormal"/>
      </w:pPr>
      <w:r>
        <w:t>Зарегистрировано в Минюсте России 2 марта 2015 г. N 36327</w:t>
      </w:r>
    </w:p>
    <w:p w:rsidR="00C01C00" w:rsidRDefault="00C01C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Title"/>
        <w:jc w:val="center"/>
      </w:pPr>
      <w:r>
        <w:t>МИНИСТЕРСТВО ФИНАНСОВ РОССИЙСКОЙ ФЕДЕРАЦИИ</w:t>
      </w:r>
    </w:p>
    <w:p w:rsidR="00C01C00" w:rsidRDefault="00C01C00">
      <w:pPr>
        <w:pStyle w:val="ConsPlusTitle"/>
        <w:jc w:val="center"/>
      </w:pPr>
    </w:p>
    <w:p w:rsidR="00C01C00" w:rsidRDefault="00C01C00">
      <w:pPr>
        <w:pStyle w:val="ConsPlusTitle"/>
        <w:jc w:val="center"/>
      </w:pPr>
      <w:r>
        <w:t>ФЕДЕРАЛЬНОЕ КАЗНАЧЕЙСТВО</w:t>
      </w:r>
    </w:p>
    <w:p w:rsidR="00C01C00" w:rsidRDefault="00C01C00">
      <w:pPr>
        <w:pStyle w:val="ConsPlusTitle"/>
        <w:jc w:val="center"/>
      </w:pPr>
    </w:p>
    <w:p w:rsidR="00C01C00" w:rsidRDefault="00C01C00">
      <w:pPr>
        <w:pStyle w:val="ConsPlusTitle"/>
        <w:jc w:val="center"/>
      </w:pPr>
      <w:r>
        <w:t>ПРИКАЗ</w:t>
      </w:r>
    </w:p>
    <w:p w:rsidR="00C01C00" w:rsidRDefault="00C01C00">
      <w:pPr>
        <w:pStyle w:val="ConsPlusTitle"/>
        <w:jc w:val="center"/>
      </w:pPr>
      <w:bookmarkStart w:id="0" w:name="_GoBack"/>
      <w:r>
        <w:t>от 6 февраля 2015 г. N 1н</w:t>
      </w:r>
    </w:p>
    <w:p w:rsidR="00C01C00" w:rsidRDefault="00C01C00">
      <w:pPr>
        <w:pStyle w:val="ConsPlusTitle"/>
        <w:jc w:val="center"/>
      </w:pPr>
    </w:p>
    <w:p w:rsidR="00C01C00" w:rsidRDefault="00C01C00">
      <w:pPr>
        <w:pStyle w:val="ConsPlusTitle"/>
        <w:jc w:val="center"/>
      </w:pPr>
      <w:r>
        <w:t>ОБ УТВЕРЖДЕНИИ ПЕРЕЧНЕЙ</w:t>
      </w:r>
    </w:p>
    <w:p w:rsidR="00C01C00" w:rsidRDefault="00C01C00">
      <w:pPr>
        <w:pStyle w:val="ConsPlusTitle"/>
        <w:jc w:val="center"/>
      </w:pPr>
      <w:r>
        <w:t>ДОЛЖНОСТЕЙ, ЗАМЕЩЕНИЕ КОТОРЫХ ВЛЕЧЕТ ЗА СОБОЙ</w:t>
      </w:r>
    </w:p>
    <w:p w:rsidR="00C01C00" w:rsidRDefault="00C01C00">
      <w:pPr>
        <w:pStyle w:val="ConsPlusTitle"/>
        <w:jc w:val="center"/>
      </w:pPr>
      <w:r>
        <w:t>РАЗМЕЩЕНИЕ СВЕДЕНИЙ О ДОХОДАХ, РАСХОДАХ, ОБ ИМУЩЕСТВЕ</w:t>
      </w:r>
    </w:p>
    <w:p w:rsidR="00C01C00" w:rsidRDefault="00C01C00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C01C00" w:rsidRDefault="00C01C00">
      <w:pPr>
        <w:pStyle w:val="ConsPlusTitle"/>
        <w:jc w:val="center"/>
      </w:pPr>
      <w:r>
        <w:t>ГОСУДАРСТВЕННЫХ ГРАЖДАНСКИХ СЛУЖАЩИХ ЦЕНТРАЛЬНОГО АППАРАТА</w:t>
      </w:r>
    </w:p>
    <w:p w:rsidR="00C01C00" w:rsidRDefault="00C01C00">
      <w:pPr>
        <w:pStyle w:val="ConsPlusTitle"/>
        <w:jc w:val="center"/>
      </w:pPr>
      <w:r>
        <w:t>ФЕДЕРАЛЬНОГО КАЗНАЧЕЙСТВА, ТЕРРИТОРИАЛЬНЫХ ОРГАНОВ</w:t>
      </w:r>
    </w:p>
    <w:p w:rsidR="00C01C00" w:rsidRDefault="00C01C00">
      <w:pPr>
        <w:pStyle w:val="ConsPlusTitle"/>
        <w:jc w:val="center"/>
      </w:pPr>
      <w:r>
        <w:t>ФЕДЕРАЛЬНОГО КАЗНАЧЕЙСТВА И РАБОТНИКОВ ФЕДЕРАЛЬНОГО</w:t>
      </w:r>
    </w:p>
    <w:p w:rsidR="00C01C00" w:rsidRDefault="00C01C00">
      <w:pPr>
        <w:pStyle w:val="ConsPlusTitle"/>
        <w:jc w:val="center"/>
      </w:pPr>
      <w:r>
        <w:t>КАЗЕННОГО УЧРЕЖДЕНИЯ "ЦЕНТР ПО ОБЕСПЕЧЕНИЮ ДЕЯТЕЛЬНОСТИ</w:t>
      </w:r>
    </w:p>
    <w:p w:rsidR="00C01C00" w:rsidRDefault="00C01C00">
      <w:pPr>
        <w:pStyle w:val="ConsPlusTitle"/>
        <w:jc w:val="center"/>
      </w:pPr>
      <w:r>
        <w:t>КАЗНАЧЕЙСТВА РОССИИ", А ТАКЖЕ СВЕДЕНИЙ О ДОХОДАХ, РАСХОДАХ,</w:t>
      </w:r>
    </w:p>
    <w:p w:rsidR="00C01C00" w:rsidRDefault="00C01C00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C01C00" w:rsidRDefault="00C01C00">
      <w:pPr>
        <w:pStyle w:val="ConsPlusTitle"/>
        <w:jc w:val="center"/>
      </w:pPr>
      <w:r>
        <w:t>ИХ СУПРУГ (СУПРУГОВ) И НЕСОВЕРШЕННОЛЕТНИХ ДЕТЕЙ</w:t>
      </w:r>
    </w:p>
    <w:p w:rsidR="00C01C00" w:rsidRDefault="00C01C00">
      <w:pPr>
        <w:pStyle w:val="ConsPlusTitle"/>
        <w:jc w:val="center"/>
      </w:pPr>
      <w:r>
        <w:t>В ИНФОРМАЦИОННО-ТЕЛЕКОММУНИКАЦИОННОЙ СЕТИ "ИНТЕРНЕТ"</w:t>
      </w:r>
    </w:p>
    <w:bookmarkEnd w:id="0"/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"а" пункта 7</w:t>
        </w:r>
      </w:hyperlink>
      <w:r>
        <w:t xml:space="preserve"> Указа Президента Российской Федерации от 8 июля 2013 г. N 613 "Вопросы противодействия коррупции" (Собрание законодательства Российской Федерации, 2013, N 28, ст. 3813; N 49, ст. 6399; </w:t>
      </w:r>
      <w:proofErr w:type="gramStart"/>
      <w:r>
        <w:t xml:space="preserve">2014, N 26, ст. 3518) и </w:t>
      </w:r>
      <w:hyperlink r:id="rId6" w:history="1">
        <w:r>
          <w:rPr>
            <w:color w:val="0000FF"/>
          </w:rPr>
          <w:t>требованиями</w:t>
        </w:r>
      </w:hyperlink>
      <w:r>
        <w:t xml:space="preserve">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 7 октября 2013 г. N 530н (зарегистрирован в Министерстве юстиции Российской Федерации 25 декабря 2013 г., регистрационный номер 30803;</w:t>
      </w:r>
      <w:proofErr w:type="gramEnd"/>
      <w:r>
        <w:t xml:space="preserve"> </w:t>
      </w:r>
      <w:proofErr w:type="gramStart"/>
      <w:r>
        <w:t>Российская газета, 2013, 30 декабря), приказываю:</w:t>
      </w:r>
      <w:proofErr w:type="gramEnd"/>
    </w:p>
    <w:p w:rsidR="00C01C00" w:rsidRDefault="00C01C00">
      <w:pPr>
        <w:pStyle w:val="ConsPlusNormal"/>
        <w:ind w:firstLine="540"/>
        <w:jc w:val="both"/>
      </w:pPr>
      <w:r>
        <w:t>Утвердить:</w:t>
      </w:r>
    </w:p>
    <w:p w:rsidR="00C01C00" w:rsidRDefault="00460F03">
      <w:pPr>
        <w:pStyle w:val="ConsPlusNormal"/>
        <w:ind w:firstLine="540"/>
        <w:jc w:val="both"/>
      </w:pPr>
      <w:hyperlink w:anchor="P47" w:history="1">
        <w:r w:rsidR="00C01C00">
          <w:rPr>
            <w:color w:val="0000FF"/>
          </w:rPr>
          <w:t>Перечень</w:t>
        </w:r>
      </w:hyperlink>
      <w:r w:rsidR="00C01C00"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казначейства в информационно-телекоммуникационной сети "Интернет", согласно приложению N 1 к настоящему приказу;</w:t>
      </w:r>
    </w:p>
    <w:p w:rsidR="00C01C00" w:rsidRDefault="00460F03">
      <w:pPr>
        <w:pStyle w:val="ConsPlusNormal"/>
        <w:ind w:firstLine="540"/>
        <w:jc w:val="both"/>
      </w:pPr>
      <w:hyperlink w:anchor="P87" w:history="1">
        <w:proofErr w:type="gramStart"/>
        <w:r w:rsidR="00C01C00">
          <w:rPr>
            <w:color w:val="0000FF"/>
          </w:rPr>
          <w:t>Перечень</w:t>
        </w:r>
      </w:hyperlink>
      <w:r w:rsidR="00C01C00"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информационно-телекоммуникационной сети "Интернет", согласно приложению N 2 к</w:t>
      </w:r>
      <w:proofErr w:type="gramEnd"/>
      <w:r w:rsidR="00C01C00">
        <w:t xml:space="preserve"> настоящему приказу;</w:t>
      </w:r>
    </w:p>
    <w:p w:rsidR="00C01C00" w:rsidRDefault="00460F03">
      <w:pPr>
        <w:pStyle w:val="ConsPlusNormal"/>
        <w:ind w:firstLine="540"/>
        <w:jc w:val="both"/>
      </w:pPr>
      <w:hyperlink w:anchor="P124" w:history="1">
        <w:proofErr w:type="gramStart"/>
        <w:r w:rsidR="00C01C00">
          <w:rPr>
            <w:color w:val="0000FF"/>
          </w:rPr>
          <w:t>Перечень</w:t>
        </w:r>
      </w:hyperlink>
      <w:r w:rsidR="00C01C00"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казначейства в информационно-телекоммуникационной сети "Интернет", согласно приложению N 3 к</w:t>
      </w:r>
      <w:proofErr w:type="gramEnd"/>
      <w:r w:rsidR="00C01C00">
        <w:t xml:space="preserve"> настоящему приказу.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right"/>
      </w:pPr>
      <w:r>
        <w:lastRenderedPageBreak/>
        <w:t>Руководитель</w:t>
      </w:r>
    </w:p>
    <w:p w:rsidR="00C01C00" w:rsidRDefault="00C01C00">
      <w:pPr>
        <w:pStyle w:val="ConsPlusNormal"/>
        <w:jc w:val="right"/>
      </w:pPr>
      <w:r>
        <w:t>Р.Е.АРТЮХИН</w:t>
      </w:r>
    </w:p>
    <w:p w:rsidR="00C01C00" w:rsidRDefault="00C01C00">
      <w:pPr>
        <w:pStyle w:val="ConsPlusNormal"/>
        <w:jc w:val="right"/>
      </w:pPr>
    </w:p>
    <w:p w:rsidR="00C01C00" w:rsidRDefault="00C01C00">
      <w:pPr>
        <w:pStyle w:val="ConsPlusNormal"/>
        <w:jc w:val="right"/>
      </w:pPr>
      <w:r>
        <w:t>Согласовано</w:t>
      </w:r>
    </w:p>
    <w:p w:rsidR="00C01C00" w:rsidRDefault="00C01C00">
      <w:pPr>
        <w:pStyle w:val="ConsPlusNormal"/>
        <w:jc w:val="right"/>
      </w:pPr>
      <w:r>
        <w:t>Министр финансов</w:t>
      </w:r>
    </w:p>
    <w:p w:rsidR="00C01C00" w:rsidRDefault="00C01C00">
      <w:pPr>
        <w:pStyle w:val="ConsPlusNormal"/>
        <w:jc w:val="right"/>
      </w:pPr>
      <w:r>
        <w:t>Российской Федерации</w:t>
      </w:r>
    </w:p>
    <w:p w:rsidR="00C01C00" w:rsidRDefault="00C01C00">
      <w:pPr>
        <w:pStyle w:val="ConsPlusNormal"/>
        <w:jc w:val="right"/>
      </w:pPr>
      <w:r>
        <w:t>А.Г.СИЛУАНОВ</w:t>
      </w:r>
    </w:p>
    <w:p w:rsidR="00C01C00" w:rsidRDefault="00C01C00">
      <w:pPr>
        <w:pStyle w:val="ConsPlusNormal"/>
        <w:jc w:val="right"/>
      </w:pPr>
      <w:r>
        <w:t>04.02.2015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right"/>
      </w:pPr>
      <w:r>
        <w:t>Приложение N 1</w:t>
      </w:r>
    </w:p>
    <w:p w:rsidR="00C01C00" w:rsidRDefault="00C01C00">
      <w:pPr>
        <w:pStyle w:val="ConsPlusNormal"/>
        <w:jc w:val="right"/>
      </w:pPr>
      <w:r>
        <w:t>к приказу Федерального казначейства</w:t>
      </w:r>
    </w:p>
    <w:p w:rsidR="00C01C00" w:rsidRDefault="00C01C00">
      <w:pPr>
        <w:pStyle w:val="ConsPlusNormal"/>
        <w:jc w:val="right"/>
      </w:pPr>
      <w:r>
        <w:t>от 6 февраля 2015 г. N 1н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Title"/>
        <w:jc w:val="center"/>
      </w:pPr>
      <w:bookmarkStart w:id="1" w:name="P47"/>
      <w:bookmarkEnd w:id="1"/>
      <w:r>
        <w:t>ПЕРЕЧЕНЬ</w:t>
      </w:r>
    </w:p>
    <w:p w:rsidR="00C01C00" w:rsidRDefault="00C01C00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C01C00" w:rsidRDefault="00C01C00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C01C00" w:rsidRDefault="00C01C00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01C00" w:rsidRDefault="00C01C00">
      <w:pPr>
        <w:pStyle w:val="ConsPlusTitle"/>
        <w:jc w:val="center"/>
      </w:pPr>
      <w:r>
        <w:t>ГРАЖДАНСКИХ СЛУЖАЩИХ ЦЕНТРАЛЬНОГО АППАРАТА ФЕДЕРАЛЬНОГО</w:t>
      </w:r>
    </w:p>
    <w:p w:rsidR="00C01C00" w:rsidRDefault="00C01C00">
      <w:pPr>
        <w:pStyle w:val="ConsPlusTitle"/>
        <w:jc w:val="center"/>
      </w:pPr>
      <w:r>
        <w:t>КАЗНАЧЕЙСТВА, А ТАКЖЕ СВЕДЕНИЙ О ДОХОДАХ, РАСХОДАХ,</w:t>
      </w:r>
    </w:p>
    <w:p w:rsidR="00C01C00" w:rsidRDefault="00C01C00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C01C00" w:rsidRDefault="00C01C00">
      <w:pPr>
        <w:pStyle w:val="ConsPlusTitle"/>
        <w:jc w:val="center"/>
      </w:pPr>
      <w:r>
        <w:t>ИХ СУПРУГ (СУПРУГОВ) И НЕСОВЕРШЕННОЛЕТНИХ ДЕТЕЙ</w:t>
      </w:r>
    </w:p>
    <w:p w:rsidR="00C01C00" w:rsidRDefault="00C01C00">
      <w:pPr>
        <w:pStyle w:val="ConsPlusTitle"/>
        <w:jc w:val="center"/>
      </w:pPr>
      <w:r>
        <w:t>НА ОФИЦИАЛЬНОМ САЙТЕ ФЕДЕРАЛЬНОГО КАЗНАЧЕЙСТВА</w:t>
      </w:r>
    </w:p>
    <w:p w:rsidR="00C01C00" w:rsidRDefault="00C01C00">
      <w:pPr>
        <w:pStyle w:val="ConsPlusTitle"/>
        <w:jc w:val="center"/>
      </w:pPr>
      <w:r>
        <w:t>В ИНФОРМАЦИОННО-ТЕЛЕКОММУНИКАЦИОННОЙ СЕТИ "ИНТЕРНЕТ"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ind w:firstLine="540"/>
        <w:jc w:val="both"/>
      </w:pPr>
      <w:r>
        <w:t>Руководитель</w:t>
      </w:r>
    </w:p>
    <w:p w:rsidR="00C01C00" w:rsidRDefault="00C01C00">
      <w:pPr>
        <w:pStyle w:val="ConsPlusNormal"/>
        <w:ind w:firstLine="540"/>
        <w:jc w:val="both"/>
      </w:pPr>
      <w:r>
        <w:t>Заместитель руководителя</w:t>
      </w:r>
    </w:p>
    <w:p w:rsidR="00C01C00" w:rsidRDefault="00C01C00">
      <w:pPr>
        <w:pStyle w:val="ConsPlusNormal"/>
        <w:ind w:firstLine="540"/>
        <w:jc w:val="both"/>
      </w:pPr>
      <w:r>
        <w:t>Начальник управления</w:t>
      </w:r>
    </w:p>
    <w:p w:rsidR="00C01C00" w:rsidRDefault="00C01C00">
      <w:pPr>
        <w:pStyle w:val="ConsPlusNormal"/>
        <w:ind w:firstLine="540"/>
        <w:jc w:val="both"/>
      </w:pPr>
      <w:r>
        <w:t>Заместитель начальника управления</w:t>
      </w:r>
    </w:p>
    <w:p w:rsidR="00C01C00" w:rsidRDefault="00C01C00">
      <w:pPr>
        <w:pStyle w:val="ConsPlusNormal"/>
        <w:ind w:firstLine="540"/>
        <w:jc w:val="both"/>
      </w:pPr>
      <w:r>
        <w:t>Помощник руководителя</w:t>
      </w:r>
    </w:p>
    <w:p w:rsidR="00C01C00" w:rsidRDefault="00C01C00">
      <w:pPr>
        <w:pStyle w:val="ConsPlusNormal"/>
        <w:ind w:firstLine="540"/>
        <w:jc w:val="both"/>
      </w:pPr>
      <w:r>
        <w:t>Советник руководителя</w:t>
      </w:r>
    </w:p>
    <w:p w:rsidR="00C01C00" w:rsidRDefault="00C01C00">
      <w:pPr>
        <w:pStyle w:val="ConsPlusNormal"/>
        <w:ind w:firstLine="540"/>
        <w:jc w:val="both"/>
      </w:pPr>
      <w:r>
        <w:t xml:space="preserve">Отдельные должности федеральной государственной гражданской службы в структурных подразделениях Федерального казначейства </w:t>
      </w:r>
      <w:hyperlink w:anchor="P74" w:history="1">
        <w:r>
          <w:rPr>
            <w:color w:val="0000FF"/>
          </w:rPr>
          <w:t>&lt;1&gt;</w:t>
        </w:r>
      </w:hyperlink>
      <w:r>
        <w:t>:</w:t>
      </w:r>
    </w:p>
    <w:p w:rsidR="00C01C00" w:rsidRDefault="00C01C00">
      <w:pPr>
        <w:pStyle w:val="ConsPlusNormal"/>
        <w:ind w:firstLine="540"/>
        <w:jc w:val="both"/>
      </w:pPr>
      <w:r>
        <w:t>Начальник отдела в управлении</w:t>
      </w:r>
    </w:p>
    <w:p w:rsidR="00C01C00" w:rsidRDefault="00C01C00">
      <w:pPr>
        <w:pStyle w:val="ConsPlusNormal"/>
        <w:ind w:firstLine="540"/>
        <w:jc w:val="both"/>
      </w:pPr>
      <w:r>
        <w:t>Заместитель начальника отдела в управлении</w:t>
      </w:r>
    </w:p>
    <w:p w:rsidR="00C01C00" w:rsidRDefault="00C01C00">
      <w:pPr>
        <w:pStyle w:val="ConsPlusNormal"/>
        <w:ind w:firstLine="540"/>
        <w:jc w:val="both"/>
      </w:pPr>
      <w:r>
        <w:t>Советник</w:t>
      </w:r>
    </w:p>
    <w:p w:rsidR="00C01C00" w:rsidRDefault="00C01C00">
      <w:pPr>
        <w:pStyle w:val="ConsPlusNormal"/>
        <w:ind w:firstLine="540"/>
        <w:jc w:val="both"/>
      </w:pPr>
      <w:r>
        <w:t>Ведущий консультант</w:t>
      </w:r>
    </w:p>
    <w:p w:rsidR="00C01C00" w:rsidRDefault="00C01C00">
      <w:pPr>
        <w:pStyle w:val="ConsPlusNormal"/>
        <w:ind w:firstLine="540"/>
        <w:jc w:val="both"/>
      </w:pPr>
      <w:r>
        <w:t>Консультант</w:t>
      </w:r>
    </w:p>
    <w:p w:rsidR="00C01C00" w:rsidRDefault="00C01C00">
      <w:pPr>
        <w:pStyle w:val="ConsPlusNormal"/>
        <w:ind w:firstLine="540"/>
        <w:jc w:val="both"/>
      </w:pPr>
      <w:r>
        <w:t>Главный специалист-эксперт</w:t>
      </w:r>
    </w:p>
    <w:p w:rsidR="00C01C00" w:rsidRDefault="00C01C00">
      <w:pPr>
        <w:pStyle w:val="ConsPlusNormal"/>
        <w:ind w:firstLine="540"/>
        <w:jc w:val="both"/>
      </w:pPr>
      <w:r>
        <w:t>Ведущий специалист-эксперт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ind w:firstLine="540"/>
        <w:jc w:val="both"/>
      </w:pPr>
      <w:r>
        <w:t>--------------------------------</w:t>
      </w:r>
    </w:p>
    <w:p w:rsidR="00C01C00" w:rsidRDefault="00C01C00">
      <w:pPr>
        <w:pStyle w:val="ConsPlusNormal"/>
        <w:ind w:firstLine="540"/>
        <w:jc w:val="both"/>
      </w:pPr>
      <w:bookmarkStart w:id="2" w:name="P74"/>
      <w:bookmarkEnd w:id="2"/>
      <w:r>
        <w:t>&lt;1&gt; Должности, исполнение должностных (служебных, трудовых)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казначействе, в полномочия которого входит:</w:t>
      </w:r>
    </w:p>
    <w:p w:rsidR="00C01C00" w:rsidRDefault="00C01C00">
      <w:pPr>
        <w:pStyle w:val="ConsPlusNormal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C01C00" w:rsidRDefault="00C01C00">
      <w:pPr>
        <w:pStyle w:val="ConsPlusNormal"/>
        <w:ind w:firstLine="540"/>
        <w:jc w:val="both"/>
      </w:pPr>
      <w:r>
        <w:t>осуществление государственных закупок;</w:t>
      </w:r>
    </w:p>
    <w:p w:rsidR="00C01C00" w:rsidRDefault="00C01C00">
      <w:pPr>
        <w:pStyle w:val="ConsPlusNormal"/>
        <w:ind w:firstLine="540"/>
        <w:jc w:val="both"/>
      </w:pPr>
      <w:r>
        <w:t xml:space="preserve"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</w:t>
      </w:r>
      <w:r>
        <w:lastRenderedPageBreak/>
        <w:t>казначейством.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right"/>
      </w:pPr>
      <w:r>
        <w:t>Приложение N 2</w:t>
      </w:r>
    </w:p>
    <w:p w:rsidR="00C01C00" w:rsidRDefault="00C01C00">
      <w:pPr>
        <w:pStyle w:val="ConsPlusNormal"/>
        <w:jc w:val="right"/>
      </w:pPr>
      <w:r>
        <w:t>к приказу Федерального казначейства</w:t>
      </w:r>
    </w:p>
    <w:p w:rsidR="00C01C00" w:rsidRDefault="00C01C00">
      <w:pPr>
        <w:pStyle w:val="ConsPlusNormal"/>
        <w:jc w:val="right"/>
      </w:pPr>
      <w:r>
        <w:t>от 6 февраля 2015 г. N 1н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Title"/>
        <w:jc w:val="center"/>
      </w:pPr>
      <w:bookmarkStart w:id="3" w:name="P87"/>
      <w:bookmarkEnd w:id="3"/>
      <w:r>
        <w:t>ПЕРЕЧЕНЬ</w:t>
      </w:r>
    </w:p>
    <w:p w:rsidR="00C01C00" w:rsidRDefault="00C01C00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C01C00" w:rsidRDefault="00C01C00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C01C00" w:rsidRDefault="00C01C00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C01C00" w:rsidRDefault="00C01C00">
      <w:pPr>
        <w:pStyle w:val="ConsPlusTitle"/>
        <w:jc w:val="center"/>
      </w:pPr>
      <w:r>
        <w:t xml:space="preserve">ГРАЖДАНСКИХ СЛУЖАЩИХ ТЕРРИТОРИАЛЬНЫХ ОРГАНОВ </w:t>
      </w:r>
      <w:proofErr w:type="gramStart"/>
      <w:r>
        <w:t>ФЕДЕРАЛЬНОГО</w:t>
      </w:r>
      <w:proofErr w:type="gramEnd"/>
    </w:p>
    <w:p w:rsidR="00C01C00" w:rsidRDefault="00C01C00">
      <w:pPr>
        <w:pStyle w:val="ConsPlusTitle"/>
        <w:jc w:val="center"/>
      </w:pPr>
      <w:r>
        <w:t>КАЗНАЧЕЙСТВА, А ТАКЖЕ СВЕДЕНИЙ О ДОХОДАХ, РАСХОДАХ,</w:t>
      </w:r>
    </w:p>
    <w:p w:rsidR="00C01C00" w:rsidRDefault="00C01C00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C01C00" w:rsidRDefault="00C01C00">
      <w:pPr>
        <w:pStyle w:val="ConsPlusTitle"/>
        <w:jc w:val="center"/>
      </w:pPr>
      <w:r>
        <w:t>ИХ СУПРУГ (СУПРУГОВ) И НЕСОВЕРШЕННОЛЕТНИХ ДЕТЕЙ</w:t>
      </w:r>
    </w:p>
    <w:p w:rsidR="00C01C00" w:rsidRDefault="00C01C00">
      <w:pPr>
        <w:pStyle w:val="ConsPlusTitle"/>
        <w:jc w:val="center"/>
      </w:pPr>
      <w:r>
        <w:t xml:space="preserve">НА ОФИЦИАЛЬНЫХ САЙТАХ ТЕРРИТОРИАЛЬНЫХ ОРГАНОВ </w:t>
      </w:r>
      <w:proofErr w:type="gramStart"/>
      <w:r>
        <w:t>ФЕДЕРАЛЬНОГО</w:t>
      </w:r>
      <w:proofErr w:type="gramEnd"/>
    </w:p>
    <w:p w:rsidR="00C01C00" w:rsidRDefault="00C01C00">
      <w:pPr>
        <w:pStyle w:val="ConsPlusTitle"/>
        <w:jc w:val="center"/>
      </w:pPr>
      <w:r>
        <w:t>КАЗНАЧЕЙСТВА В ИНФОРМАЦИОННО-ТЕЛЕКОММУНИКАЦИОННОЙ</w:t>
      </w:r>
    </w:p>
    <w:p w:rsidR="00C01C00" w:rsidRDefault="00C01C00">
      <w:pPr>
        <w:pStyle w:val="ConsPlusTitle"/>
        <w:jc w:val="center"/>
      </w:pPr>
      <w:r>
        <w:t>СЕТИ "ИНТЕРНЕТ"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ind w:firstLine="540"/>
        <w:jc w:val="both"/>
      </w:pPr>
      <w:r>
        <w:t>Руководитель</w:t>
      </w:r>
    </w:p>
    <w:p w:rsidR="00C01C00" w:rsidRDefault="00C01C00">
      <w:pPr>
        <w:pStyle w:val="ConsPlusNormal"/>
        <w:ind w:firstLine="540"/>
        <w:jc w:val="both"/>
      </w:pPr>
      <w:r>
        <w:t>Заместитель руководителя</w:t>
      </w:r>
    </w:p>
    <w:p w:rsidR="00C01C00" w:rsidRDefault="00C01C00">
      <w:pPr>
        <w:pStyle w:val="ConsPlusNormal"/>
        <w:ind w:firstLine="540"/>
        <w:jc w:val="both"/>
      </w:pPr>
      <w:r>
        <w:t xml:space="preserve">Отдельные должности федеральной государственной гражданской службы в структурных подразделениях территориального органа Федерального казначейства </w:t>
      </w:r>
      <w:hyperlink w:anchor="P111" w:history="1">
        <w:r>
          <w:rPr>
            <w:color w:val="0000FF"/>
          </w:rPr>
          <w:t>&lt;1&gt;</w:t>
        </w:r>
      </w:hyperlink>
      <w:r>
        <w:t>:</w:t>
      </w:r>
    </w:p>
    <w:p w:rsidR="00C01C00" w:rsidRDefault="00C01C00">
      <w:pPr>
        <w:pStyle w:val="ConsPlusNormal"/>
        <w:ind w:firstLine="540"/>
        <w:jc w:val="both"/>
      </w:pPr>
      <w:r>
        <w:t>Начальник отдела</w:t>
      </w:r>
    </w:p>
    <w:p w:rsidR="00C01C00" w:rsidRDefault="00C01C00">
      <w:pPr>
        <w:pStyle w:val="ConsPlusNormal"/>
        <w:ind w:firstLine="540"/>
        <w:jc w:val="both"/>
      </w:pPr>
      <w:r>
        <w:t>Заместитель начальника отдела</w:t>
      </w:r>
    </w:p>
    <w:p w:rsidR="00C01C00" w:rsidRDefault="00C01C00">
      <w:pPr>
        <w:pStyle w:val="ConsPlusNormal"/>
        <w:ind w:firstLine="540"/>
        <w:jc w:val="both"/>
      </w:pPr>
      <w:r>
        <w:t>Консультант</w:t>
      </w:r>
    </w:p>
    <w:p w:rsidR="00C01C00" w:rsidRDefault="00C01C00">
      <w:pPr>
        <w:pStyle w:val="ConsPlusNormal"/>
        <w:ind w:firstLine="540"/>
        <w:jc w:val="both"/>
      </w:pPr>
      <w:r>
        <w:t>Главный специалист-эксперт</w:t>
      </w:r>
    </w:p>
    <w:p w:rsidR="00C01C00" w:rsidRDefault="00C01C00">
      <w:pPr>
        <w:pStyle w:val="ConsPlusNormal"/>
        <w:ind w:firstLine="540"/>
        <w:jc w:val="both"/>
      </w:pPr>
      <w:r>
        <w:t>Ведущий специалист-эксперт</w:t>
      </w:r>
    </w:p>
    <w:p w:rsidR="00C01C00" w:rsidRDefault="00C01C00">
      <w:pPr>
        <w:pStyle w:val="ConsPlusNormal"/>
        <w:ind w:firstLine="540"/>
        <w:jc w:val="both"/>
      </w:pPr>
      <w:r>
        <w:t>Главный казначей</w:t>
      </w:r>
    </w:p>
    <w:p w:rsidR="00C01C00" w:rsidRDefault="00C01C00">
      <w:pPr>
        <w:pStyle w:val="ConsPlusNormal"/>
        <w:ind w:firstLine="540"/>
        <w:jc w:val="both"/>
      </w:pPr>
      <w:r>
        <w:t>Старший казначей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ind w:firstLine="540"/>
        <w:jc w:val="both"/>
      </w:pPr>
      <w:r>
        <w:t>--------------------------------</w:t>
      </w:r>
    </w:p>
    <w:p w:rsidR="00C01C00" w:rsidRDefault="00C01C00">
      <w:pPr>
        <w:pStyle w:val="ConsPlusNormal"/>
        <w:ind w:firstLine="540"/>
        <w:jc w:val="both"/>
      </w:pPr>
      <w:bookmarkStart w:id="4" w:name="P111"/>
      <w:bookmarkEnd w:id="4"/>
      <w:r>
        <w:t>&lt;1&gt; Должности, исполнение должностных (служебных, трудовых)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казначейства, в полномочия которого входит:</w:t>
      </w:r>
    </w:p>
    <w:p w:rsidR="00C01C00" w:rsidRDefault="00C01C00">
      <w:pPr>
        <w:pStyle w:val="ConsPlusNormal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C01C00" w:rsidRDefault="00C01C00">
      <w:pPr>
        <w:pStyle w:val="ConsPlusNormal"/>
        <w:ind w:firstLine="540"/>
        <w:jc w:val="both"/>
      </w:pPr>
      <w:r>
        <w:t>осуществление государственных закупок;</w:t>
      </w:r>
    </w:p>
    <w:p w:rsidR="00C01C00" w:rsidRDefault="00C01C00">
      <w:pPr>
        <w:pStyle w:val="ConsPlusNormal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казначейства.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right"/>
      </w:pPr>
      <w:r>
        <w:t>Приложение N 3</w:t>
      </w:r>
    </w:p>
    <w:p w:rsidR="00C01C00" w:rsidRDefault="00C01C00">
      <w:pPr>
        <w:pStyle w:val="ConsPlusNormal"/>
        <w:jc w:val="right"/>
      </w:pPr>
      <w:r>
        <w:t>к приказу Федерального казначейства</w:t>
      </w:r>
    </w:p>
    <w:p w:rsidR="00C01C00" w:rsidRDefault="00C01C00">
      <w:pPr>
        <w:pStyle w:val="ConsPlusNormal"/>
        <w:jc w:val="right"/>
      </w:pPr>
      <w:r>
        <w:t>от 6 февраля 2015 г. N 1н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Title"/>
        <w:jc w:val="center"/>
      </w:pPr>
      <w:bookmarkStart w:id="5" w:name="P124"/>
      <w:bookmarkEnd w:id="5"/>
      <w:r>
        <w:lastRenderedPageBreak/>
        <w:t>ПЕРЕЧЕНЬ</w:t>
      </w:r>
    </w:p>
    <w:p w:rsidR="00C01C00" w:rsidRDefault="00C01C00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C01C00" w:rsidRDefault="00C01C00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C01C00" w:rsidRDefault="00C01C00">
      <w:pPr>
        <w:pStyle w:val="ConsPlusTitle"/>
        <w:jc w:val="center"/>
      </w:pPr>
      <w:r>
        <w:t>ИМУЩЕСТВЕННОГО ХАРАКТЕРА РАБОТНИКОВ ФЕДЕРАЛЬНОГО КАЗЕННОГО</w:t>
      </w:r>
    </w:p>
    <w:p w:rsidR="00C01C00" w:rsidRDefault="00C01C00">
      <w:pPr>
        <w:pStyle w:val="ConsPlusTitle"/>
        <w:jc w:val="center"/>
      </w:pPr>
      <w:r>
        <w:t>УЧРЕЖДЕНИЯ "ЦЕНТР ПО ОБЕСПЕЧЕНИЮ ДЕЯТЕЛЬНОСТИ КАЗНАЧЕЙСТВА</w:t>
      </w:r>
    </w:p>
    <w:p w:rsidR="00C01C00" w:rsidRDefault="00C01C00">
      <w:pPr>
        <w:pStyle w:val="ConsPlusTitle"/>
        <w:jc w:val="center"/>
      </w:pPr>
      <w:r>
        <w:t>РОССИИ", А ТАКЖЕ СВЕДЕНИЙ О ДОХОДАХ, РАСХОДАХ, ОБ ИМУЩЕСТВЕ</w:t>
      </w:r>
    </w:p>
    <w:p w:rsidR="00C01C00" w:rsidRDefault="00C01C00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ИХ</w:t>
      </w:r>
    </w:p>
    <w:p w:rsidR="00C01C00" w:rsidRDefault="00C01C00">
      <w:pPr>
        <w:pStyle w:val="ConsPlusTitle"/>
        <w:jc w:val="center"/>
      </w:pPr>
      <w:r>
        <w:t>СУПРУГ (СУПРУГОВ) И НЕСОВЕРШЕННОЛЕТНИХ ДЕТЕЙ</w:t>
      </w:r>
    </w:p>
    <w:p w:rsidR="00C01C00" w:rsidRDefault="00C01C00">
      <w:pPr>
        <w:pStyle w:val="ConsPlusTitle"/>
        <w:jc w:val="center"/>
      </w:pPr>
      <w:r>
        <w:t>НА ОФИЦИАЛЬНОМ САЙТЕ ФЕДЕРАЛЬНОГО КАЗНАЧЕЙСТВА</w:t>
      </w:r>
    </w:p>
    <w:p w:rsidR="00C01C00" w:rsidRDefault="00C01C00">
      <w:pPr>
        <w:pStyle w:val="ConsPlusTitle"/>
        <w:jc w:val="center"/>
      </w:pPr>
      <w:r>
        <w:t>В ИНФОРМАЦИОННО-ТЕЛЕКОММУНИКАЦИОННОЙ</w:t>
      </w:r>
    </w:p>
    <w:p w:rsidR="00C01C00" w:rsidRDefault="00C01C00">
      <w:pPr>
        <w:pStyle w:val="ConsPlusTitle"/>
        <w:jc w:val="center"/>
      </w:pPr>
      <w:r>
        <w:t>СЕТИ "ИНТЕРНЕТ"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ind w:firstLine="540"/>
        <w:jc w:val="both"/>
      </w:pPr>
      <w:r>
        <w:t>Директор</w:t>
      </w:r>
    </w:p>
    <w:p w:rsidR="00C01C00" w:rsidRDefault="00C01C00">
      <w:pPr>
        <w:pStyle w:val="ConsPlusNormal"/>
        <w:ind w:firstLine="540"/>
        <w:jc w:val="both"/>
      </w:pPr>
      <w:r>
        <w:t>Заместитель директора</w:t>
      </w:r>
    </w:p>
    <w:p w:rsidR="00C01C00" w:rsidRDefault="00C01C00">
      <w:pPr>
        <w:pStyle w:val="ConsPlusNormal"/>
        <w:ind w:firstLine="540"/>
        <w:jc w:val="both"/>
      </w:pPr>
      <w:r>
        <w:t xml:space="preserve">Главный инженер </w:t>
      </w:r>
      <w:hyperlink w:anchor="P149" w:history="1">
        <w:r>
          <w:rPr>
            <w:color w:val="0000FF"/>
          </w:rPr>
          <w:t>&lt;1&gt;</w:t>
        </w:r>
      </w:hyperlink>
    </w:p>
    <w:p w:rsidR="00C01C00" w:rsidRDefault="00C01C00">
      <w:pPr>
        <w:pStyle w:val="ConsPlusNormal"/>
        <w:ind w:firstLine="540"/>
        <w:jc w:val="both"/>
      </w:pPr>
      <w:r>
        <w:t>Главный бухгалтер</w:t>
      </w:r>
    </w:p>
    <w:p w:rsidR="00C01C00" w:rsidRDefault="00C01C00">
      <w:pPr>
        <w:pStyle w:val="ConsPlusNormal"/>
        <w:ind w:firstLine="540"/>
        <w:jc w:val="both"/>
      </w:pPr>
      <w:r>
        <w:t xml:space="preserve">Заместитель главного бухгалтера </w:t>
      </w:r>
      <w:hyperlink w:anchor="P149" w:history="1">
        <w:r>
          <w:rPr>
            <w:color w:val="0000FF"/>
          </w:rPr>
          <w:t>&lt;1&gt;</w:t>
        </w:r>
      </w:hyperlink>
    </w:p>
    <w:p w:rsidR="00C01C00" w:rsidRDefault="00C01C00">
      <w:pPr>
        <w:pStyle w:val="ConsPlusNormal"/>
        <w:ind w:firstLine="540"/>
        <w:jc w:val="both"/>
      </w:pPr>
      <w:r>
        <w:t>Начальник филиала</w:t>
      </w:r>
    </w:p>
    <w:p w:rsidR="00C01C00" w:rsidRDefault="00C01C00">
      <w:pPr>
        <w:pStyle w:val="ConsPlusNormal"/>
        <w:ind w:firstLine="540"/>
        <w:jc w:val="both"/>
      </w:pPr>
      <w:r>
        <w:t>Заместитель начальника филиала</w:t>
      </w:r>
    </w:p>
    <w:p w:rsidR="00C01C00" w:rsidRDefault="00C01C00">
      <w:pPr>
        <w:pStyle w:val="ConsPlusNormal"/>
        <w:ind w:firstLine="540"/>
        <w:jc w:val="both"/>
      </w:pPr>
      <w:r>
        <w:t>Главный бухгалтер филиала</w:t>
      </w:r>
    </w:p>
    <w:p w:rsidR="00C01C00" w:rsidRDefault="00C01C00">
      <w:pPr>
        <w:pStyle w:val="ConsPlusNormal"/>
        <w:ind w:firstLine="540"/>
        <w:jc w:val="both"/>
      </w:pPr>
      <w:r>
        <w:t xml:space="preserve">Начальник отдела </w:t>
      </w:r>
      <w:hyperlink w:anchor="P149" w:history="1">
        <w:r>
          <w:rPr>
            <w:color w:val="0000FF"/>
          </w:rPr>
          <w:t>&lt;1&gt;</w:t>
        </w:r>
      </w:hyperlink>
    </w:p>
    <w:p w:rsidR="00C01C00" w:rsidRDefault="00C01C00">
      <w:pPr>
        <w:pStyle w:val="ConsPlusNormal"/>
        <w:ind w:firstLine="540"/>
        <w:jc w:val="both"/>
      </w:pPr>
      <w:r>
        <w:t xml:space="preserve">Заместитель начальника отдела </w:t>
      </w:r>
      <w:hyperlink w:anchor="P149" w:history="1">
        <w:r>
          <w:rPr>
            <w:color w:val="0000FF"/>
          </w:rPr>
          <w:t>&lt;1&gt;</w:t>
        </w:r>
      </w:hyperlink>
    </w:p>
    <w:p w:rsidR="00C01C00" w:rsidRDefault="00C01C00">
      <w:pPr>
        <w:pStyle w:val="ConsPlusNormal"/>
        <w:ind w:firstLine="540"/>
        <w:jc w:val="both"/>
      </w:pPr>
      <w:r>
        <w:t xml:space="preserve">Эксперт </w:t>
      </w:r>
      <w:hyperlink w:anchor="P149" w:history="1">
        <w:r>
          <w:rPr>
            <w:color w:val="0000FF"/>
          </w:rPr>
          <w:t>&lt;1&gt;</w:t>
        </w:r>
      </w:hyperlink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ind w:firstLine="540"/>
        <w:jc w:val="both"/>
      </w:pPr>
      <w:r>
        <w:t>--------------------------------</w:t>
      </w:r>
    </w:p>
    <w:p w:rsidR="00C01C00" w:rsidRDefault="00C01C00">
      <w:pPr>
        <w:pStyle w:val="ConsPlusNormal"/>
        <w:ind w:firstLine="540"/>
        <w:jc w:val="both"/>
      </w:pPr>
      <w:bookmarkStart w:id="6" w:name="P149"/>
      <w:bookmarkEnd w:id="6"/>
      <w:r>
        <w:t>&lt;1&gt; Должности, исполнение должностных (служебных, трудовых)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казенном учреждении "Центр по обеспечению деятельности Казначейства России", в полномочия которого входит:</w:t>
      </w:r>
    </w:p>
    <w:p w:rsidR="00C01C00" w:rsidRDefault="00C01C00">
      <w:pPr>
        <w:pStyle w:val="ConsPlusNormal"/>
        <w:ind w:firstLine="540"/>
        <w:jc w:val="both"/>
      </w:pPr>
      <w:r>
        <w:t>распределение бюджетных ассигнований, субсидий, а также распределение ограниченных ресурсов;</w:t>
      </w:r>
    </w:p>
    <w:p w:rsidR="00C01C00" w:rsidRDefault="00C01C00">
      <w:pPr>
        <w:pStyle w:val="ConsPlusNormal"/>
        <w:ind w:firstLine="540"/>
        <w:jc w:val="both"/>
      </w:pPr>
      <w:r>
        <w:t>осуществление государственных закупок.</w:t>
      </w: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jc w:val="both"/>
      </w:pPr>
    </w:p>
    <w:p w:rsidR="00C01C00" w:rsidRDefault="00C01C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75484" w:rsidRDefault="00775484"/>
    <w:sectPr w:rsidR="00775484" w:rsidSect="00291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C00"/>
    <w:rsid w:val="00460F03"/>
    <w:rsid w:val="00775484"/>
    <w:rsid w:val="00C0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1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1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01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1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1C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01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0FE27F9DD33A25679C3F7BEB1E4324DB13F84048B8CF32B3CFACF937B77098E61F0B15D7D809DAEhBS4O" TargetMode="External"/><Relationship Id="rId5" Type="http://schemas.openxmlformats.org/officeDocument/2006/relationships/hyperlink" Target="consultantplus://offline/ref=D0FE27F9DD33A25679C3F7BEB1E4324DB13281038C88F32B3CFACF937B77098E61F0B15D7D809CA9hBS7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UFK50</Company>
  <LinksUpToDate>false</LinksUpToDate>
  <CharactersWithSpaces>8285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NikiforovaTS</dc:creator>
  <cp:keywords/>
  <dc:description/>
  <cp:lastModifiedBy>NikiforovaTS</cp:lastModifiedBy>
  <cp:revision>2</cp:revision>
  <dcterms:created xsi:type="dcterms:W3CDTF">2015-10-13T14:18:00Z</dcterms:created>
  <dcterms:modified xsi:type="dcterms:W3CDTF">2015-10-14T09:44:00Z</dcterms:modified>
</cp:coreProperties>
</file>