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2F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502F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502F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502F" w:rsidRPr="00ED2EB2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EB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AC502F" w:rsidRPr="00ED2EB2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EB2">
        <w:rPr>
          <w:rFonts w:ascii="Times New Roman" w:hAnsi="Times New Roman" w:cs="Times New Roman"/>
          <w:b/>
          <w:sz w:val="28"/>
          <w:szCs w:val="28"/>
        </w:rPr>
        <w:t xml:space="preserve"> о результатах проверок, проведенных </w:t>
      </w:r>
    </w:p>
    <w:p w:rsidR="00AC502F" w:rsidRPr="00ED2EB2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EB2">
        <w:rPr>
          <w:rFonts w:ascii="Times New Roman" w:hAnsi="Times New Roman" w:cs="Times New Roman"/>
          <w:b/>
          <w:sz w:val="28"/>
          <w:szCs w:val="28"/>
        </w:rPr>
        <w:t xml:space="preserve">в Управлении Федерального казначейства по Новгородской области  </w:t>
      </w:r>
    </w:p>
    <w:p w:rsidR="00AC502F" w:rsidRPr="00ED2EB2" w:rsidRDefault="00AC502F" w:rsidP="00AC5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02F" w:rsidRPr="00ED2EB2" w:rsidRDefault="00AC502F" w:rsidP="00AC50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C502F" w:rsidRPr="00ED2EB2" w:rsidRDefault="00AC502F" w:rsidP="00AC50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EB2">
        <w:rPr>
          <w:rFonts w:ascii="Times New Roman" w:hAnsi="Times New Roman" w:cs="Times New Roman"/>
          <w:sz w:val="28"/>
          <w:szCs w:val="28"/>
        </w:rPr>
        <w:t xml:space="preserve">Прокуратурой Новгородской области в Управлении Федерального казначейства по Новгородской области проведена проверка за период с 01.01.2015 по 13.03.2017, Акт от 17.03.2017 б/н, нарушений не установлено.  </w:t>
      </w:r>
    </w:p>
    <w:p w:rsidR="00504D8F" w:rsidRDefault="00504D8F"/>
    <w:sectPr w:rsidR="00504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2F"/>
    <w:rsid w:val="00504D8F"/>
    <w:rsid w:val="00AC502F"/>
    <w:rsid w:val="00ED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Шмаргун Ольга Борисовна</dc:creator>
  <cp:lastModifiedBy>Боричев Алексей Викторович</cp:lastModifiedBy>
  <cp:revision>2</cp:revision>
  <dcterms:created xsi:type="dcterms:W3CDTF">2017-03-30T06:44:00Z</dcterms:created>
  <dcterms:modified xsi:type="dcterms:W3CDTF">2017-03-31T11:13:00Z</dcterms:modified>
</cp:coreProperties>
</file>